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F2C64" w14:textId="3BD30C59" w:rsidR="00FD087B" w:rsidRPr="00AA6E10" w:rsidRDefault="00FD087B">
      <w:pPr>
        <w:spacing w:after="200" w:line="276" w:lineRule="auto"/>
        <w:rPr>
          <w:rFonts w:ascii="Arial" w:hAnsi="Arial" w:cs="Arial"/>
        </w:rPr>
      </w:pPr>
      <w:bookmarkStart w:id="0" w:name="_Toc406917768"/>
    </w:p>
    <w:p w14:paraId="0A66A14C" w14:textId="36AED169" w:rsidR="00E67DA7" w:rsidRPr="00AA6E10" w:rsidRDefault="00E67DA7" w:rsidP="00E67DA7">
      <w:pPr>
        <w:rPr>
          <w:rFonts w:ascii="Arial" w:hAnsi="Arial" w:cs="Arial"/>
          <w:b/>
          <w:sz w:val="40"/>
        </w:rPr>
      </w:pPr>
      <w:r w:rsidRPr="00AA6E10">
        <w:rPr>
          <w:rFonts w:ascii="Arial" w:hAnsi="Arial" w:cs="Arial"/>
          <w:noProof/>
        </w:rPr>
        <w:drawing>
          <wp:inline distT="0" distB="0" distL="0" distR="0" wp14:anchorId="0A66A277" wp14:editId="0A66A278">
            <wp:extent cx="2302531" cy="1428750"/>
            <wp:effectExtent l="0" t="0" r="2540" b="0"/>
            <wp:docPr id="2" name="Picture 2" descr="MOD Branding (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D Branding (Vertica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2531" cy="1428750"/>
                    </a:xfrm>
                    <a:prstGeom prst="rect">
                      <a:avLst/>
                    </a:prstGeom>
                    <a:noFill/>
                    <a:ln>
                      <a:noFill/>
                    </a:ln>
                  </pic:spPr>
                </pic:pic>
              </a:graphicData>
            </a:graphic>
          </wp:inline>
        </w:drawing>
      </w:r>
      <w:r w:rsidRPr="00AA6E10">
        <w:rPr>
          <w:rFonts w:ascii="Arial" w:hAnsi="Arial" w:cs="Arial"/>
        </w:rPr>
        <w:tab/>
      </w:r>
      <w:r w:rsidRPr="00AA6E10">
        <w:rPr>
          <w:rFonts w:ascii="Arial" w:hAnsi="Arial" w:cs="Arial"/>
        </w:rPr>
        <w:tab/>
      </w:r>
      <w:r w:rsidRPr="00AA6E10">
        <w:rPr>
          <w:rFonts w:ascii="Arial" w:hAnsi="Arial" w:cs="Arial"/>
        </w:rPr>
        <w:tab/>
      </w:r>
      <w:r w:rsidRPr="00AA6E10">
        <w:rPr>
          <w:rFonts w:ascii="Arial" w:hAnsi="Arial" w:cs="Arial"/>
        </w:rPr>
        <w:tab/>
      </w:r>
      <w:r w:rsidR="00766A86" w:rsidRPr="00AA6E10">
        <w:rPr>
          <w:rFonts w:ascii="Arial" w:hAnsi="Arial" w:cs="Arial"/>
          <w:noProof/>
        </w:rPr>
        <w:drawing>
          <wp:inline distT="0" distB="0" distL="0" distR="0" wp14:anchorId="0A66A279" wp14:editId="0A66A27A">
            <wp:extent cx="1590675" cy="1104900"/>
            <wp:effectExtent l="0" t="0" r="9525" b="0"/>
            <wp:docPr id="1" name="Picture 1"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logo"/>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90675" cy="1104900"/>
                    </a:xfrm>
                    <a:prstGeom prst="rect">
                      <a:avLst/>
                    </a:prstGeom>
                    <a:noFill/>
                    <a:ln>
                      <a:noFill/>
                    </a:ln>
                  </pic:spPr>
                </pic:pic>
              </a:graphicData>
            </a:graphic>
          </wp:inline>
        </w:drawing>
      </w:r>
      <w:r w:rsidRPr="00AA6E10">
        <w:rPr>
          <w:rFonts w:ascii="Arial" w:hAnsi="Arial" w:cs="Arial"/>
        </w:rPr>
        <w:tab/>
      </w:r>
    </w:p>
    <w:p w14:paraId="0A66A14D" w14:textId="77777777" w:rsidR="00E67DA7" w:rsidRPr="00AA6E10" w:rsidRDefault="00E67DA7" w:rsidP="00E67DA7">
      <w:pPr>
        <w:pStyle w:val="PlainText"/>
        <w:widowControl/>
        <w:spacing w:before="120" w:after="120"/>
        <w:jc w:val="center"/>
        <w:rPr>
          <w:rFonts w:ascii="Arial" w:hAnsi="Arial" w:cs="Arial"/>
          <w:sz w:val="36"/>
          <w:szCs w:val="36"/>
        </w:rPr>
      </w:pPr>
      <w:bookmarkStart w:id="1" w:name="_Toc420397327"/>
      <w:bookmarkStart w:id="2" w:name="_Toc454437183"/>
      <w:bookmarkStart w:id="3" w:name="_Toc454440567"/>
      <w:bookmarkStart w:id="4" w:name="_Toc454440595"/>
      <w:bookmarkStart w:id="5" w:name="_Toc454440623"/>
      <w:bookmarkStart w:id="6" w:name="_Toc454441132"/>
      <w:bookmarkStart w:id="7" w:name="_Toc454441368"/>
      <w:bookmarkStart w:id="8" w:name="_Toc454441483"/>
      <w:bookmarkStart w:id="9" w:name="_Toc454442045"/>
      <w:bookmarkStart w:id="10" w:name="_Toc454442355"/>
      <w:bookmarkStart w:id="11" w:name="_Toc454442452"/>
      <w:bookmarkStart w:id="12" w:name="_Toc454442548"/>
      <w:bookmarkStart w:id="13" w:name="_Toc454442643"/>
      <w:bookmarkStart w:id="14" w:name="_Toc454442738"/>
      <w:bookmarkStart w:id="15" w:name="_Toc454447059"/>
      <w:bookmarkStart w:id="16" w:name="_Toc454503062"/>
      <w:bookmarkStart w:id="17" w:name="_Toc102184498"/>
    </w:p>
    <w:p w14:paraId="0A66A14E" w14:textId="77777777" w:rsidR="00E67DA7" w:rsidRPr="00AA6E10" w:rsidRDefault="00E67DA7" w:rsidP="00E67DA7">
      <w:pPr>
        <w:pStyle w:val="PlainText"/>
        <w:widowControl/>
        <w:spacing w:before="120" w:after="120"/>
        <w:jc w:val="center"/>
        <w:rPr>
          <w:rFonts w:ascii="Arial" w:hAnsi="Arial" w:cs="Arial"/>
          <w:sz w:val="36"/>
          <w:szCs w:val="36"/>
        </w:rPr>
      </w:pPr>
    </w:p>
    <w:p w14:paraId="0A66A14F" w14:textId="77777777" w:rsidR="00E67DA7" w:rsidRPr="00AA6E10" w:rsidRDefault="00E67DA7" w:rsidP="00E67DA7">
      <w:pPr>
        <w:pStyle w:val="PlainText"/>
        <w:widowControl/>
        <w:spacing w:before="120" w:after="120"/>
        <w:jc w:val="center"/>
        <w:rPr>
          <w:rFonts w:ascii="Arial" w:hAnsi="Arial" w:cs="Arial"/>
          <w:sz w:val="36"/>
          <w:szCs w:val="36"/>
        </w:rPr>
      </w:pPr>
    </w:p>
    <w:p w14:paraId="0A66A150" w14:textId="7E741CCE" w:rsidR="00E67DA7" w:rsidRPr="00AA6E10" w:rsidRDefault="005C3C97" w:rsidP="00BC6112">
      <w:pPr>
        <w:jc w:val="center"/>
        <w:rPr>
          <w:rFonts w:ascii="Arial" w:hAnsi="Arial" w:cs="Arial"/>
          <w:b/>
          <w:sz w:val="44"/>
          <w:szCs w:val="36"/>
        </w:rPr>
      </w:pPr>
      <w:r w:rsidRPr="00AA6E10">
        <w:rPr>
          <w:rFonts w:ascii="Arial" w:hAnsi="Arial" w:cs="Arial"/>
          <w:b/>
          <w:sz w:val="44"/>
          <w:szCs w:val="36"/>
        </w:rPr>
        <w:t>SPSCM/</w:t>
      </w:r>
      <w:r w:rsidR="00A65E4D">
        <w:rPr>
          <w:rFonts w:ascii="Arial" w:hAnsi="Arial" w:cs="Arial"/>
          <w:b/>
          <w:sz w:val="44"/>
          <w:szCs w:val="36"/>
        </w:rPr>
        <w:t>01</w:t>
      </w:r>
      <w:r w:rsidRPr="00AA6E10">
        <w:rPr>
          <w:rFonts w:ascii="Arial" w:hAnsi="Arial" w:cs="Arial"/>
          <w:b/>
          <w:sz w:val="44"/>
          <w:szCs w:val="36"/>
        </w:rPr>
        <w:t>044</w:t>
      </w:r>
    </w:p>
    <w:p w14:paraId="0A66A151" w14:textId="22B61630" w:rsidR="00E67DA7" w:rsidRPr="00AA6E10" w:rsidRDefault="00A65E4D" w:rsidP="00E67DA7">
      <w:pPr>
        <w:pStyle w:val="PlainText"/>
        <w:widowControl/>
        <w:spacing w:before="120" w:after="120"/>
        <w:jc w:val="center"/>
        <w:rPr>
          <w:rFonts w:ascii="Arial" w:hAnsi="Arial" w:cs="Arial"/>
          <w:sz w:val="36"/>
        </w:rPr>
      </w:pPr>
      <w:r>
        <w:rPr>
          <w:rFonts w:ascii="Arial" w:hAnsi="Arial" w:cs="Arial"/>
          <w:sz w:val="36"/>
        </w:rPr>
        <w:t xml:space="preserve">Schedule 10 - </w:t>
      </w:r>
      <w:r w:rsidR="00736556" w:rsidRPr="00AA6E10">
        <w:rPr>
          <w:rFonts w:ascii="Arial" w:hAnsi="Arial" w:cs="Arial"/>
          <w:sz w:val="36"/>
        </w:rPr>
        <w:t>Statement of Work</w:t>
      </w:r>
      <w:r w:rsidR="00AB31ED" w:rsidRPr="00AA6E10">
        <w:rPr>
          <w:rFonts w:ascii="Arial" w:hAnsi="Arial" w:cs="Arial"/>
          <w:sz w:val="36"/>
        </w:rPr>
        <w:t xml:space="preserve"> (</w:t>
      </w:r>
      <w:r w:rsidR="00736556" w:rsidRPr="00AA6E10">
        <w:rPr>
          <w:rFonts w:ascii="Arial" w:hAnsi="Arial" w:cs="Arial"/>
          <w:sz w:val="36"/>
        </w:rPr>
        <w:t>S</w:t>
      </w:r>
      <w:r w:rsidR="00AB31ED" w:rsidRPr="00AA6E10">
        <w:rPr>
          <w:rFonts w:ascii="Arial" w:hAnsi="Arial" w:cs="Arial"/>
          <w:sz w:val="36"/>
        </w:rPr>
        <w:t>oW)</w:t>
      </w:r>
    </w:p>
    <w:p w14:paraId="0A66A153" w14:textId="77777777" w:rsidR="00E67DA7" w:rsidRPr="00AA6E10" w:rsidRDefault="00E67DA7" w:rsidP="00E67DA7">
      <w:pPr>
        <w:rPr>
          <w:rFonts w:ascii="Arial" w:hAnsi="Arial" w:cs="Arial"/>
          <w:lang w:val="fr-FR"/>
        </w:rPr>
      </w:pPr>
    </w:p>
    <w:p w14:paraId="0A66A154" w14:textId="77777777" w:rsidR="00E67DA7" w:rsidRPr="00AA6E10" w:rsidRDefault="00E67DA7" w:rsidP="00E67DA7">
      <w:pPr>
        <w:rPr>
          <w:rFonts w:ascii="Arial" w:hAnsi="Arial" w:cs="Arial"/>
          <w:lang w:val="fr-FR"/>
        </w:rPr>
      </w:pPr>
    </w:p>
    <w:p w14:paraId="0A66A156" w14:textId="77777777" w:rsidR="00E67DA7" w:rsidRPr="00AA6E10" w:rsidRDefault="00E67DA7" w:rsidP="00E67DA7">
      <w:pPr>
        <w:jc w:val="center"/>
        <w:rPr>
          <w:rFonts w:ascii="Arial" w:hAnsi="Arial" w:cs="Arial"/>
          <w:b/>
          <w:lang w:val="fr-FR"/>
        </w:rPr>
      </w:pPr>
    </w:p>
    <w:p w14:paraId="0A66A157" w14:textId="77777777" w:rsidR="00E67DA7" w:rsidRPr="00AA6E10" w:rsidRDefault="00E67DA7" w:rsidP="00E67DA7">
      <w:pPr>
        <w:jc w:val="center"/>
        <w:rPr>
          <w:rFonts w:ascii="Arial" w:hAnsi="Arial" w:cs="Arial"/>
          <w:b/>
        </w:rPr>
      </w:pPr>
      <w:r w:rsidRPr="00AA6E10">
        <w:rPr>
          <w:rFonts w:ascii="Arial" w:hAnsi="Arial" w:cs="Arial"/>
          <w:b/>
        </w:rPr>
        <w:t>Issued by</w:t>
      </w:r>
    </w:p>
    <w:p w14:paraId="0A66A158" w14:textId="77777777" w:rsidR="00E67DA7" w:rsidRPr="00AA6E10" w:rsidRDefault="00E67DA7" w:rsidP="00E67DA7">
      <w:pPr>
        <w:rPr>
          <w:rFonts w:ascii="Arial" w:hAnsi="Arial" w:cs="Arial"/>
        </w:rPr>
      </w:pPr>
    </w:p>
    <w:p w14:paraId="0A66A159" w14:textId="77777777" w:rsidR="00E67DA7" w:rsidRPr="00AA6E10" w:rsidRDefault="00E67DA7" w:rsidP="00E67DA7">
      <w:pPr>
        <w:jc w:val="center"/>
        <w:rPr>
          <w:rFonts w:ascii="Arial" w:hAnsi="Arial" w:cs="Arial"/>
          <w:b/>
        </w:rPr>
      </w:pPr>
      <w:r w:rsidRPr="00AA6E10">
        <w:rPr>
          <w:rFonts w:ascii="Arial" w:hAnsi="Arial" w:cs="Arial"/>
          <w:b/>
        </w:rPr>
        <w:t xml:space="preserve">SPECIAL PROJECTS SEARCH AND COUNTER MEASURES DELIVERY TEAM </w:t>
      </w:r>
    </w:p>
    <w:p w14:paraId="0A66A15A" w14:textId="77777777" w:rsidR="00E67DA7" w:rsidRPr="00AA6E10" w:rsidRDefault="00E67DA7" w:rsidP="00E67DA7">
      <w:pPr>
        <w:jc w:val="center"/>
        <w:rPr>
          <w:rFonts w:ascii="Arial" w:hAnsi="Arial" w:cs="Arial"/>
          <w:b/>
        </w:rPr>
      </w:pPr>
      <w:r w:rsidRPr="00AA6E10">
        <w:rPr>
          <w:rFonts w:ascii="Arial" w:hAnsi="Arial" w:cs="Arial"/>
          <w:b/>
        </w:rPr>
        <w:t xml:space="preserve">(SPSCM DT) </w:t>
      </w:r>
    </w:p>
    <w:p w14:paraId="0A66A15B" w14:textId="77777777" w:rsidR="00E67DA7" w:rsidRPr="00AA6E10" w:rsidRDefault="00E67DA7" w:rsidP="00E67DA7">
      <w:pPr>
        <w:spacing w:before="120" w:after="120"/>
        <w:jc w:val="center"/>
        <w:rPr>
          <w:rFonts w:ascii="Arial" w:hAnsi="Arial" w:cs="Arial"/>
          <w:b/>
        </w:rPr>
      </w:pPr>
    </w:p>
    <w:p w14:paraId="0A66A15D" w14:textId="77777777" w:rsidR="00E67DA7" w:rsidRPr="00AA6E10" w:rsidRDefault="00E67DA7" w:rsidP="00E67DA7">
      <w:pPr>
        <w:jc w:val="center"/>
        <w:rPr>
          <w:rFonts w:ascii="Arial" w:hAnsi="Arial" w:cs="Arial"/>
        </w:rPr>
      </w:pPr>
    </w:p>
    <w:p w14:paraId="0A66A15E" w14:textId="77777777" w:rsidR="00E67DA7" w:rsidRPr="00AA6E10" w:rsidRDefault="00E67DA7" w:rsidP="00E67DA7">
      <w:pPr>
        <w:jc w:val="center"/>
        <w:rPr>
          <w:rFonts w:ascii="Arial" w:hAnsi="Arial" w:cs="Arial"/>
        </w:rPr>
      </w:pPr>
    </w:p>
    <w:p w14:paraId="0A66A15F" w14:textId="77777777" w:rsidR="00E67DA7" w:rsidRPr="00AA6E10" w:rsidRDefault="00E67DA7" w:rsidP="00E67DA7">
      <w:pPr>
        <w:jc w:val="center"/>
        <w:rPr>
          <w:rFonts w:ascii="Arial" w:hAnsi="Arial" w:cs="Arial"/>
        </w:rPr>
      </w:pPr>
    </w:p>
    <w:p w14:paraId="0A66A160" w14:textId="77777777" w:rsidR="00E67DA7" w:rsidRPr="00AA6E10" w:rsidRDefault="00E67DA7" w:rsidP="00E67DA7">
      <w:pPr>
        <w:rPr>
          <w:rFonts w:ascii="Arial" w:hAnsi="Arial" w:cs="Arial"/>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522"/>
      </w:tblGrid>
      <w:tr w:rsidR="00E67DA7" w:rsidRPr="00AA6E10" w14:paraId="0A66A162" w14:textId="77777777" w:rsidTr="00DB3245">
        <w:trPr>
          <w:cantSplit/>
          <w:jc w:val="center"/>
        </w:trPr>
        <w:tc>
          <w:tcPr>
            <w:tcW w:w="8522" w:type="dxa"/>
          </w:tcPr>
          <w:p w14:paraId="0A66A161" w14:textId="77777777" w:rsidR="00E67DA7" w:rsidRPr="00AA6E10" w:rsidRDefault="00E67DA7" w:rsidP="00DB3245">
            <w:pPr>
              <w:jc w:val="center"/>
              <w:rPr>
                <w:rFonts w:ascii="Arial" w:hAnsi="Arial" w:cs="Arial"/>
                <w:b/>
                <w:u w:val="single"/>
              </w:rPr>
            </w:pPr>
            <w:r w:rsidRPr="00AA6E10">
              <w:rPr>
                <w:rFonts w:ascii="Arial" w:hAnsi="Arial" w:cs="Arial"/>
                <w:b/>
              </w:rPr>
              <w:t>Conditions for Release</w:t>
            </w:r>
          </w:p>
        </w:tc>
      </w:tr>
      <w:tr w:rsidR="00E67DA7" w:rsidRPr="00AA6E10" w14:paraId="0A66A164" w14:textId="77777777" w:rsidTr="00DB3245">
        <w:trPr>
          <w:cantSplit/>
          <w:jc w:val="center"/>
        </w:trPr>
        <w:tc>
          <w:tcPr>
            <w:tcW w:w="8522" w:type="dxa"/>
          </w:tcPr>
          <w:p w14:paraId="0A66A163" w14:textId="4FD7C170" w:rsidR="00E67DA7" w:rsidRPr="00AA6E10" w:rsidRDefault="00E67DA7" w:rsidP="00DB3245">
            <w:pPr>
              <w:jc w:val="center"/>
              <w:rPr>
                <w:rFonts w:ascii="Arial" w:hAnsi="Arial" w:cs="Arial"/>
              </w:rPr>
            </w:pPr>
            <w:r w:rsidRPr="00AA6E10">
              <w:rPr>
                <w:rFonts w:ascii="Arial" w:hAnsi="Arial" w:cs="Arial"/>
              </w:rPr>
              <w:t xml:space="preserve">The information provided within this document is supplied without commitment or prejudice </w:t>
            </w:r>
            <w:r w:rsidR="00992197" w:rsidRPr="00AA6E10">
              <w:rPr>
                <w:rFonts w:ascii="Arial" w:hAnsi="Arial" w:cs="Arial"/>
              </w:rPr>
              <w:t>and is SUBJECT TO CONTRACT.</w:t>
            </w:r>
          </w:p>
        </w:tc>
      </w:tr>
      <w:tr w:rsidR="00E67DA7" w:rsidRPr="00AA6E10" w14:paraId="0A66A166" w14:textId="77777777" w:rsidTr="00DB3245">
        <w:trPr>
          <w:cantSplit/>
          <w:jc w:val="center"/>
        </w:trPr>
        <w:tc>
          <w:tcPr>
            <w:tcW w:w="8522" w:type="dxa"/>
          </w:tcPr>
          <w:p w14:paraId="0A66A165" w14:textId="77777777" w:rsidR="00E67DA7" w:rsidRPr="00AA6E10" w:rsidRDefault="00E67DA7" w:rsidP="00DB3245">
            <w:pPr>
              <w:jc w:val="center"/>
              <w:rPr>
                <w:rFonts w:ascii="Arial" w:hAnsi="Arial" w:cs="Arial"/>
              </w:rPr>
            </w:pPr>
            <w:r w:rsidRPr="00AA6E10">
              <w:rPr>
                <w:rFonts w:ascii="Arial" w:hAnsi="Arial" w:cs="Arial"/>
              </w:rPr>
              <w:t>This information is released by the UK Government for Defence purposes only. It must be accorded the same degree of security protection as that accorded thereto by the UK Government</w:t>
            </w:r>
          </w:p>
        </w:tc>
      </w:tr>
    </w:tbl>
    <w:p w14:paraId="0A66A167" w14:textId="77777777" w:rsidR="00E67DA7" w:rsidRPr="00AA6E10" w:rsidRDefault="00E67DA7" w:rsidP="00E67DA7">
      <w:pPr>
        <w:rPr>
          <w:rFonts w:ascii="Arial" w:hAnsi="Arial" w:cs="Arial"/>
        </w:rPr>
        <w:sectPr w:rsidR="00E67DA7" w:rsidRPr="00AA6E10" w:rsidSect="00022B08">
          <w:headerReference w:type="even" r:id="rId13"/>
          <w:headerReference w:type="default" r:id="rId14"/>
          <w:footerReference w:type="even" r:id="rId15"/>
          <w:footerReference w:type="default" r:id="rId16"/>
          <w:pgSz w:w="11907" w:h="16840" w:code="9"/>
          <w:pgMar w:top="1134" w:right="1134" w:bottom="1134" w:left="1134" w:header="851" w:footer="851" w:gutter="567"/>
          <w:pgNumType w:start="1"/>
          <w:cols w:space="720"/>
        </w:sectPr>
      </w:pPr>
    </w:p>
    <w:p w14:paraId="0A66A168" w14:textId="77777777" w:rsidR="00E67DA7" w:rsidRPr="00AA6E10" w:rsidRDefault="00E67DA7" w:rsidP="00E67DA7">
      <w:pPr>
        <w:pStyle w:val="Heading1"/>
        <w:widowControl/>
        <w:rPr>
          <w:rFonts w:cs="Arial"/>
        </w:rPr>
      </w:pPr>
      <w:bookmarkStart w:id="18" w:name="_Toc286743719"/>
      <w:bookmarkStart w:id="19" w:name="_Toc444180945"/>
      <w:bookmarkStart w:id="20" w:name="_Toc468343354"/>
      <w:bookmarkStart w:id="21" w:name="_Toc485901990"/>
      <w:r w:rsidRPr="00AA6E10">
        <w:rPr>
          <w:rFonts w:cs="Arial"/>
        </w:rPr>
        <w:lastRenderedPageBreak/>
        <w:t>Foreword</w:t>
      </w:r>
      <w:bookmarkEnd w:id="18"/>
      <w:bookmarkEnd w:id="19"/>
      <w:bookmarkEnd w:id="20"/>
      <w:bookmarkEnd w:id="21"/>
    </w:p>
    <w:p w14:paraId="0A66A169" w14:textId="77777777" w:rsidR="00E67DA7" w:rsidRPr="00AA6E10" w:rsidRDefault="00E67DA7" w:rsidP="00E67DA7">
      <w:pPr>
        <w:rPr>
          <w:rFonts w:ascii="Arial" w:hAnsi="Arial" w:cs="Arial"/>
        </w:rPr>
      </w:pPr>
    </w:p>
    <w:p w14:paraId="0A66A16A" w14:textId="77777777" w:rsidR="00E67DA7" w:rsidRPr="00AA6E10" w:rsidRDefault="00E67DA7" w:rsidP="00E67DA7">
      <w:pPr>
        <w:rPr>
          <w:rFonts w:ascii="Arial" w:hAnsi="Arial" w:cs="Arial"/>
        </w:rPr>
      </w:pPr>
      <w:r w:rsidRPr="00AA6E10">
        <w:rPr>
          <w:rFonts w:ascii="Arial" w:hAnsi="Arial" w:cs="Arial"/>
        </w:rPr>
        <w:t>THIS DOCUMENT IS THE PROPERTY OF HER BRITANNIC MAJESTY'S GOVERNMENT, and is for information of such persons as only required to know its contents in the course of their official duties.  Any persons finding this document should immediately hand it in to a British Consulate, British Forces Unit or to a UK Police Station for its safe return to the Ministry of Defence, D MoD Sy, London, SW1A 2HB, with particulars of how and where it was found.  THE UNAUTHORISED RETENTION OR DESTRUCTION OF THE DOCUMENT IS AN OFFENCE UNDER THE UK OFFICIAL SECRETS ACTS OF 1911-1989.  (When released to persons outside Government Service, this document is issued on a personal basis and the recipient to whom it is entrusted in confidence, within the provisions of the UK Official Secrets Acts 1911-1989 or national legislation, is personally responsible for its safe custody and for seeing that its contents are disclosed only to authorised persons).</w:t>
      </w:r>
    </w:p>
    <w:p w14:paraId="0A66A16B" w14:textId="77777777" w:rsidR="00E67DA7" w:rsidRPr="00AA6E10" w:rsidRDefault="00E67DA7" w:rsidP="00E67DA7">
      <w:pPr>
        <w:rPr>
          <w:rFonts w:ascii="Arial" w:hAnsi="Arial" w:cs="Arial"/>
        </w:rPr>
      </w:pPr>
      <w:r w:rsidRPr="00AA6E10">
        <w:rPr>
          <w:rFonts w:ascii="Arial" w:hAnsi="Arial" w:cs="Arial"/>
        </w:rPr>
        <w:t xml:space="preserve">If additional copies of this document are required, they must be obtained from either the </w:t>
      </w:r>
      <w:r w:rsidR="00296428" w:rsidRPr="00AA6E10">
        <w:rPr>
          <w:rFonts w:ascii="Arial" w:hAnsi="Arial" w:cs="Arial"/>
        </w:rPr>
        <w:t>SPSCM Project</w:t>
      </w:r>
      <w:r w:rsidRPr="00AA6E10">
        <w:rPr>
          <w:rFonts w:ascii="Arial" w:hAnsi="Arial" w:cs="Arial"/>
        </w:rPr>
        <w:t xml:space="preserve"> Manager or </w:t>
      </w:r>
      <w:r w:rsidR="00296428" w:rsidRPr="00AA6E10">
        <w:rPr>
          <w:rFonts w:ascii="Arial" w:hAnsi="Arial" w:cs="Arial"/>
        </w:rPr>
        <w:t>SPSCM DT</w:t>
      </w:r>
      <w:r w:rsidRPr="00AA6E10">
        <w:rPr>
          <w:rFonts w:ascii="Arial" w:hAnsi="Arial" w:cs="Arial"/>
        </w:rPr>
        <w:t xml:space="preserve">.  The </w:t>
      </w:r>
      <w:r w:rsidR="00296428" w:rsidRPr="00AA6E10">
        <w:rPr>
          <w:rFonts w:ascii="Arial" w:hAnsi="Arial" w:cs="Arial"/>
        </w:rPr>
        <w:t>Project</w:t>
      </w:r>
      <w:r w:rsidRPr="00AA6E10">
        <w:rPr>
          <w:rFonts w:ascii="Arial" w:hAnsi="Arial" w:cs="Arial"/>
        </w:rPr>
        <w:t xml:space="preserve"> Manager should keep registered holders informed of any amendments subsequently issued.</w:t>
      </w:r>
    </w:p>
    <w:p w14:paraId="0A66A16C" w14:textId="77777777" w:rsidR="00E67DA7" w:rsidRPr="00AA6E10" w:rsidRDefault="00E67DA7" w:rsidP="00E67DA7">
      <w:pPr>
        <w:rPr>
          <w:rFonts w:ascii="Arial" w:hAnsi="Arial" w:cs="Arial"/>
        </w:rPr>
      </w:pPr>
    </w:p>
    <w:p w14:paraId="0A66A16D" w14:textId="77777777" w:rsidR="00E67DA7" w:rsidRPr="00AA6E10" w:rsidRDefault="00E67DA7" w:rsidP="00E67DA7">
      <w:pPr>
        <w:rPr>
          <w:rFonts w:ascii="Arial" w:hAnsi="Arial" w:cs="Arial"/>
        </w:rPr>
      </w:pPr>
      <w:r w:rsidRPr="00AA6E10">
        <w:rPr>
          <w:rFonts w:ascii="Arial" w:hAnsi="Arial" w:cs="Arial"/>
        </w:rPr>
        <w:t>References in this document to any other requirement, specification, drawing or document refer to the latest issues of those documents.</w:t>
      </w:r>
    </w:p>
    <w:p w14:paraId="0A66A16E" w14:textId="77777777" w:rsidR="00E67DA7" w:rsidRPr="00AA6E10" w:rsidRDefault="00E67DA7" w:rsidP="00E67DA7">
      <w:pPr>
        <w:rPr>
          <w:rFonts w:ascii="Arial" w:hAnsi="Arial" w:cs="Arial"/>
        </w:rPr>
      </w:pPr>
    </w:p>
    <w:p w14:paraId="0A66A16F" w14:textId="77777777" w:rsidR="00E67DA7" w:rsidRPr="00AA6E10" w:rsidRDefault="00E67DA7" w:rsidP="00E67DA7">
      <w:pPr>
        <w:rPr>
          <w:rFonts w:ascii="Arial" w:hAnsi="Arial" w:cs="Arial"/>
        </w:rPr>
      </w:pPr>
      <w:r w:rsidRPr="00AA6E10">
        <w:rPr>
          <w:rFonts w:ascii="Arial" w:hAnsi="Arial" w:cs="Arial"/>
        </w:rPr>
        <w:t>The contents of this document in no way absolve the supplier or the user from statutory obligations relating to health and safety at any stage of development, manufacture or use.</w:t>
      </w:r>
    </w:p>
    <w:p w14:paraId="0A66A170" w14:textId="77777777" w:rsidR="00E67DA7" w:rsidRPr="00AA6E10" w:rsidRDefault="00E67DA7" w:rsidP="00E67DA7">
      <w:pPr>
        <w:rPr>
          <w:rFonts w:ascii="Arial" w:hAnsi="Arial" w:cs="Arial"/>
        </w:rPr>
      </w:pPr>
    </w:p>
    <w:p w14:paraId="0A66A171" w14:textId="77777777" w:rsidR="00E67DA7" w:rsidRPr="00AA6E10" w:rsidRDefault="00E67DA7" w:rsidP="00E67DA7">
      <w:pPr>
        <w:rPr>
          <w:rFonts w:ascii="Arial" w:hAnsi="Arial" w:cs="Arial"/>
        </w:rPr>
      </w:pPr>
      <w:r w:rsidRPr="00AA6E10">
        <w:rPr>
          <w:rFonts w:ascii="Arial" w:hAnsi="Arial" w:cs="Arial"/>
        </w:rPr>
        <w:t>This document has been devised for use within the Ministry of Defence and by its Contractors in the execution of contracts for the Ministry and subject to the Unfair Contract Terms Act 1977, the Ministry will not be liable in any way whatever (including, but without limitation, negligence on the part of the Ministry, its servants or agents) where the plan is used for other purposes.</w:t>
      </w:r>
    </w:p>
    <w:p w14:paraId="0A66A172" w14:textId="77777777" w:rsidR="00E67DA7" w:rsidRPr="00AA6E10" w:rsidRDefault="00E67DA7" w:rsidP="00E67DA7">
      <w:pPr>
        <w:rPr>
          <w:rFonts w:ascii="Arial" w:hAnsi="Arial" w:cs="Arial"/>
        </w:rPr>
      </w:pPr>
    </w:p>
    <w:p w14:paraId="0A66A173" w14:textId="77777777" w:rsidR="00E67DA7" w:rsidRPr="00AA6E10" w:rsidRDefault="00E67DA7" w:rsidP="00E67DA7">
      <w:pPr>
        <w:rPr>
          <w:rFonts w:ascii="Arial" w:hAnsi="Arial" w:cs="Arial"/>
        </w:rPr>
      </w:pPr>
    </w:p>
    <w:p w14:paraId="0A66A174" w14:textId="77777777" w:rsidR="00E67DA7" w:rsidRPr="00AA6E10" w:rsidRDefault="00E67DA7" w:rsidP="00E67DA7">
      <w:pPr>
        <w:rPr>
          <w:rFonts w:ascii="Arial" w:hAnsi="Arial" w:cs="Arial"/>
        </w:rPr>
      </w:pPr>
    </w:p>
    <w:p w14:paraId="0A66A175" w14:textId="77777777" w:rsidR="00E67DA7" w:rsidRPr="00AA6E10" w:rsidRDefault="00E67DA7" w:rsidP="00E67DA7">
      <w:pPr>
        <w:rPr>
          <w:rFonts w:ascii="Arial" w:hAnsi="Arial" w:cs="Arial"/>
        </w:rPr>
      </w:pPr>
    </w:p>
    <w:p w14:paraId="0A66A176" w14:textId="77777777" w:rsidR="00E67DA7" w:rsidRPr="00AA6E10" w:rsidRDefault="00E67DA7" w:rsidP="00E67DA7">
      <w:pPr>
        <w:rPr>
          <w:rFonts w:ascii="Arial" w:hAnsi="Arial" w:cs="Arial"/>
        </w:rPr>
      </w:pPr>
    </w:p>
    <w:p w14:paraId="0A66A177" w14:textId="77777777" w:rsidR="00E67DA7" w:rsidRPr="00AA6E10" w:rsidRDefault="00E67DA7" w:rsidP="00E67DA7">
      <w:pPr>
        <w:rPr>
          <w:rFonts w:ascii="Arial" w:hAnsi="Arial" w:cs="Arial"/>
        </w:rPr>
      </w:pPr>
    </w:p>
    <w:p w14:paraId="0A66A178" w14:textId="77777777" w:rsidR="00E67DA7" w:rsidRPr="00AA6E10" w:rsidRDefault="00E67DA7" w:rsidP="00E67DA7">
      <w:pPr>
        <w:rPr>
          <w:rFonts w:ascii="Arial" w:hAnsi="Arial" w:cs="Arial"/>
        </w:rPr>
      </w:pPr>
    </w:p>
    <w:p w14:paraId="0A66A179" w14:textId="77777777" w:rsidR="00E67DA7" w:rsidRPr="00AA6E10" w:rsidRDefault="00E67DA7" w:rsidP="00E67DA7">
      <w:pPr>
        <w:rPr>
          <w:rFonts w:ascii="Arial" w:hAnsi="Arial" w:cs="Arial"/>
        </w:rPr>
      </w:pPr>
    </w:p>
    <w:p w14:paraId="0A66A17A" w14:textId="77777777" w:rsidR="00E67DA7" w:rsidRPr="00AA6E10" w:rsidRDefault="00E67DA7" w:rsidP="00E67DA7">
      <w:pPr>
        <w:rPr>
          <w:rFonts w:ascii="Arial" w:hAnsi="Arial" w:cs="Arial"/>
        </w:rPr>
      </w:pPr>
    </w:p>
    <w:p w14:paraId="0A66A17B" w14:textId="77777777" w:rsidR="00E67DA7" w:rsidRPr="00AA6E10" w:rsidRDefault="00E67DA7" w:rsidP="00E67DA7">
      <w:pPr>
        <w:rPr>
          <w:rFonts w:ascii="Arial" w:hAnsi="Arial" w:cs="Arial"/>
        </w:rPr>
      </w:pPr>
    </w:p>
    <w:p w14:paraId="0A66A17C" w14:textId="77777777" w:rsidR="00E67DA7" w:rsidRPr="00AA6E10" w:rsidRDefault="00E67DA7" w:rsidP="00E67DA7">
      <w:pPr>
        <w:rPr>
          <w:rFonts w:ascii="Arial" w:hAnsi="Arial" w:cs="Arial"/>
        </w:rPr>
      </w:pPr>
    </w:p>
    <w:p w14:paraId="0A66A17D" w14:textId="77777777" w:rsidR="00E67DA7" w:rsidRPr="00AA6E10" w:rsidRDefault="00E67DA7" w:rsidP="00E67DA7">
      <w:pPr>
        <w:rPr>
          <w:rFonts w:ascii="Arial" w:hAnsi="Arial" w:cs="Arial"/>
        </w:rPr>
      </w:pPr>
    </w:p>
    <w:p w14:paraId="0A66A17E" w14:textId="77777777" w:rsidR="00E67DA7" w:rsidRPr="00AA6E10" w:rsidRDefault="00E67DA7" w:rsidP="00E67DA7">
      <w:pPr>
        <w:rPr>
          <w:rFonts w:ascii="Arial" w:hAnsi="Arial" w:cs="Arial"/>
        </w:rPr>
      </w:pPr>
    </w:p>
    <w:p w14:paraId="0A66A17F" w14:textId="77777777" w:rsidR="00E67DA7" w:rsidRPr="00AA6E10" w:rsidRDefault="00E67DA7" w:rsidP="00E67DA7">
      <w:pPr>
        <w:rPr>
          <w:rFonts w:ascii="Arial" w:hAnsi="Arial" w:cs="Arial"/>
        </w:rPr>
      </w:pPr>
    </w:p>
    <w:p w14:paraId="0A66A180" w14:textId="77777777" w:rsidR="00E67DA7" w:rsidRPr="00AA6E10" w:rsidRDefault="00E67DA7" w:rsidP="00E67DA7">
      <w:pPr>
        <w:rPr>
          <w:rFonts w:ascii="Arial" w:hAnsi="Arial" w:cs="Arial"/>
        </w:rPr>
      </w:pPr>
    </w:p>
    <w:p w14:paraId="0A66A181" w14:textId="77777777" w:rsidR="00E67DA7" w:rsidRPr="00AA6E10" w:rsidRDefault="00E67DA7" w:rsidP="00E67DA7">
      <w:pPr>
        <w:tabs>
          <w:tab w:val="left" w:pos="8280"/>
        </w:tabs>
        <w:rPr>
          <w:rFonts w:ascii="Arial" w:hAnsi="Arial" w:cs="Arial"/>
        </w:rPr>
      </w:pPr>
      <w:r w:rsidRPr="00AA6E10">
        <w:rPr>
          <w:rFonts w:ascii="Arial" w:hAnsi="Arial" w:cs="Arial"/>
        </w:rPr>
        <w:tab/>
      </w:r>
    </w:p>
    <w:p w14:paraId="0A66A182" w14:textId="77777777" w:rsidR="00E67DA7" w:rsidRPr="00AA6E10" w:rsidRDefault="00E67DA7" w:rsidP="00E67DA7">
      <w:pPr>
        <w:pStyle w:val="Heading1"/>
        <w:rPr>
          <w:rFonts w:cs="Arial"/>
        </w:rPr>
      </w:pPr>
      <w:bookmarkStart w:id="22" w:name="_Toc454860577"/>
      <w:bookmarkStart w:id="23" w:name="_Toc455281434"/>
      <w:bookmarkStart w:id="24" w:name="_Toc286743720"/>
      <w:bookmarkStart w:id="25" w:name="_Toc444180946"/>
      <w:bookmarkStart w:id="26" w:name="_Toc468343355"/>
      <w:bookmarkStart w:id="27" w:name="_Toc485901991"/>
      <w:bookmarkStart w:id="28" w:name="_Toc454503064"/>
      <w:bookmarkStart w:id="29" w:name="_Toc1021845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A6E10">
        <w:rPr>
          <w:rFonts w:cs="Arial"/>
        </w:rPr>
        <w:lastRenderedPageBreak/>
        <w:t>DOCUMENT CONFIGURATION CONTROL</w:t>
      </w:r>
      <w:bookmarkEnd w:id="22"/>
      <w:bookmarkEnd w:id="23"/>
      <w:bookmarkEnd w:id="24"/>
      <w:bookmarkEnd w:id="25"/>
      <w:bookmarkEnd w:id="26"/>
      <w:bookmarkEnd w:id="27"/>
    </w:p>
    <w:p w14:paraId="0A66A183" w14:textId="6C8EAE26" w:rsidR="00E67DA7" w:rsidRPr="00AA6E10" w:rsidRDefault="00E67DA7" w:rsidP="00E67DA7">
      <w:pPr>
        <w:rPr>
          <w:rFonts w:ascii="Arial" w:hAnsi="Arial" w:cs="Arial"/>
        </w:rPr>
      </w:pPr>
      <w:r w:rsidRPr="00AA6E10">
        <w:rPr>
          <w:rFonts w:ascii="Arial" w:hAnsi="Arial" w:cs="Arial"/>
        </w:rPr>
        <w:t xml:space="preserve">This document is managed by SPSCM DT DELIVERY TEAM </w:t>
      </w:r>
      <w:r w:rsidR="004D00AE" w:rsidRPr="00AA6E10">
        <w:rPr>
          <w:rFonts w:ascii="Arial" w:hAnsi="Arial" w:cs="Arial"/>
        </w:rPr>
        <w:t>4b2</w:t>
      </w:r>
      <w:r w:rsidRPr="00AA6E10">
        <w:rPr>
          <w:rFonts w:ascii="Arial" w:hAnsi="Arial" w:cs="Arial"/>
        </w:rPr>
        <w:t xml:space="preserve"> (DES LE STSP-SPSCM-</w:t>
      </w:r>
      <w:r w:rsidR="004D00AE" w:rsidRPr="00AA6E10">
        <w:rPr>
          <w:rFonts w:ascii="Arial" w:hAnsi="Arial" w:cs="Arial"/>
        </w:rPr>
        <w:t>4b2</w:t>
      </w:r>
      <w:r w:rsidRPr="00AA6E10">
        <w:rPr>
          <w:rFonts w:ascii="Arial" w:hAnsi="Arial" w:cs="Arial"/>
        </w:rPr>
        <w:t xml:space="preserve">). </w:t>
      </w:r>
    </w:p>
    <w:p w14:paraId="0A66A184" w14:textId="77777777" w:rsidR="00E67DA7" w:rsidRPr="00AA6E10" w:rsidRDefault="00E67DA7" w:rsidP="00E67DA7">
      <w:pPr>
        <w:rPr>
          <w:rFonts w:ascii="Arial" w:hAnsi="Arial" w:cs="Arial"/>
        </w:rPr>
      </w:pPr>
    </w:p>
    <w:p w14:paraId="0A66A185" w14:textId="77777777" w:rsidR="00E67DA7" w:rsidRPr="00AA6E10" w:rsidRDefault="00E67DA7" w:rsidP="00E67DA7">
      <w:pPr>
        <w:rPr>
          <w:rFonts w:ascii="Arial" w:hAnsi="Arial" w:cs="Arial"/>
        </w:rPr>
      </w:pPr>
      <w:r w:rsidRPr="00AA6E10">
        <w:rPr>
          <w:rFonts w:ascii="Arial" w:hAnsi="Arial" w:cs="Arial"/>
        </w:rPr>
        <w:t>This document shall be amended by issue of complete main section, annex or appendix.  Amendment status shall be recorded in the footer information of affected pages.</w:t>
      </w:r>
    </w:p>
    <w:p w14:paraId="0A66A186" w14:textId="77777777" w:rsidR="00E67DA7" w:rsidRPr="00AA6E10" w:rsidRDefault="00E67DA7" w:rsidP="00E67DA7">
      <w:pPr>
        <w:rPr>
          <w:rFonts w:ascii="Arial" w:hAnsi="Arial" w:cs="Arial"/>
        </w:rPr>
      </w:pPr>
    </w:p>
    <w:tbl>
      <w:tblPr>
        <w:tblW w:w="9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1"/>
        <w:gridCol w:w="1012"/>
        <w:gridCol w:w="1984"/>
        <w:gridCol w:w="3969"/>
        <w:gridCol w:w="1769"/>
      </w:tblGrid>
      <w:tr w:rsidR="00E67DA7" w:rsidRPr="00AA6E10" w14:paraId="0A66A18C" w14:textId="77777777" w:rsidTr="00DB3245">
        <w:trPr>
          <w:jc w:val="center"/>
        </w:trPr>
        <w:tc>
          <w:tcPr>
            <w:tcW w:w="1081" w:type="dxa"/>
            <w:tcBorders>
              <w:bottom w:val="nil"/>
            </w:tcBorders>
          </w:tcPr>
          <w:p w14:paraId="0A66A187" w14:textId="77777777" w:rsidR="00E67DA7" w:rsidRPr="00AA6E10" w:rsidRDefault="00E67DA7" w:rsidP="00DB3245">
            <w:pPr>
              <w:rPr>
                <w:rFonts w:ascii="Arial" w:hAnsi="Arial" w:cs="Arial"/>
              </w:rPr>
            </w:pPr>
            <w:r w:rsidRPr="00AA6E10">
              <w:rPr>
                <w:rFonts w:ascii="Arial" w:hAnsi="Arial" w:cs="Arial"/>
              </w:rPr>
              <w:t>Version No</w:t>
            </w:r>
          </w:p>
        </w:tc>
        <w:tc>
          <w:tcPr>
            <w:tcW w:w="1012" w:type="dxa"/>
            <w:tcBorders>
              <w:bottom w:val="nil"/>
            </w:tcBorders>
          </w:tcPr>
          <w:p w14:paraId="0A66A188" w14:textId="77777777" w:rsidR="00E67DA7" w:rsidRPr="00AA6E10" w:rsidRDefault="00E67DA7" w:rsidP="00DB3245">
            <w:pPr>
              <w:rPr>
                <w:rFonts w:ascii="Arial" w:hAnsi="Arial" w:cs="Arial"/>
              </w:rPr>
            </w:pPr>
            <w:r w:rsidRPr="00AA6E10">
              <w:rPr>
                <w:rFonts w:ascii="Arial" w:hAnsi="Arial" w:cs="Arial"/>
              </w:rPr>
              <w:t>Date</w:t>
            </w:r>
          </w:p>
        </w:tc>
        <w:tc>
          <w:tcPr>
            <w:tcW w:w="1984" w:type="dxa"/>
            <w:tcBorders>
              <w:bottom w:val="nil"/>
            </w:tcBorders>
          </w:tcPr>
          <w:p w14:paraId="0A66A189" w14:textId="77777777" w:rsidR="00E67DA7" w:rsidRPr="00AA6E10" w:rsidRDefault="00E67DA7" w:rsidP="00DB3245">
            <w:pPr>
              <w:rPr>
                <w:rFonts w:ascii="Arial" w:hAnsi="Arial" w:cs="Arial"/>
              </w:rPr>
            </w:pPr>
            <w:r w:rsidRPr="00AA6E10">
              <w:rPr>
                <w:rFonts w:ascii="Arial" w:hAnsi="Arial" w:cs="Arial"/>
              </w:rPr>
              <w:t>Affected Pages</w:t>
            </w:r>
          </w:p>
        </w:tc>
        <w:tc>
          <w:tcPr>
            <w:tcW w:w="3969" w:type="dxa"/>
            <w:tcBorders>
              <w:bottom w:val="nil"/>
            </w:tcBorders>
          </w:tcPr>
          <w:p w14:paraId="0A66A18A" w14:textId="77777777" w:rsidR="00E67DA7" w:rsidRPr="00AA6E10" w:rsidRDefault="00E67DA7" w:rsidP="00DB3245">
            <w:pPr>
              <w:rPr>
                <w:rFonts w:ascii="Arial" w:hAnsi="Arial" w:cs="Arial"/>
              </w:rPr>
            </w:pPr>
            <w:r w:rsidRPr="00AA6E10">
              <w:rPr>
                <w:rFonts w:ascii="Arial" w:hAnsi="Arial" w:cs="Arial"/>
              </w:rPr>
              <w:t>Description of Change</w:t>
            </w:r>
          </w:p>
        </w:tc>
        <w:tc>
          <w:tcPr>
            <w:tcW w:w="1769" w:type="dxa"/>
            <w:tcBorders>
              <w:bottom w:val="nil"/>
            </w:tcBorders>
          </w:tcPr>
          <w:p w14:paraId="0A66A18B" w14:textId="77777777" w:rsidR="00E67DA7" w:rsidRPr="00AA6E10" w:rsidRDefault="00E67DA7" w:rsidP="00DB3245">
            <w:pPr>
              <w:rPr>
                <w:rFonts w:ascii="Arial" w:hAnsi="Arial" w:cs="Arial"/>
              </w:rPr>
            </w:pPr>
            <w:r w:rsidRPr="00AA6E10">
              <w:rPr>
                <w:rFonts w:ascii="Arial" w:hAnsi="Arial" w:cs="Arial"/>
              </w:rPr>
              <w:t>Amendment Incorporated by</w:t>
            </w:r>
          </w:p>
        </w:tc>
      </w:tr>
      <w:tr w:rsidR="00E67DA7" w:rsidRPr="00AA6E10" w14:paraId="0A66A192" w14:textId="77777777" w:rsidTr="00DB3245">
        <w:trPr>
          <w:jc w:val="center"/>
        </w:trPr>
        <w:tc>
          <w:tcPr>
            <w:tcW w:w="1081" w:type="dxa"/>
            <w:tcBorders>
              <w:top w:val="nil"/>
            </w:tcBorders>
          </w:tcPr>
          <w:p w14:paraId="0A66A18D" w14:textId="77777777" w:rsidR="00E67DA7" w:rsidRPr="00AA6E10" w:rsidRDefault="00E67DA7" w:rsidP="00DB3245">
            <w:pPr>
              <w:jc w:val="center"/>
              <w:rPr>
                <w:rFonts w:ascii="Arial" w:hAnsi="Arial" w:cs="Arial"/>
              </w:rPr>
            </w:pPr>
            <w:r w:rsidRPr="00AA6E10">
              <w:rPr>
                <w:rFonts w:ascii="Arial" w:hAnsi="Arial" w:cs="Arial"/>
              </w:rPr>
              <w:t>(a)</w:t>
            </w:r>
          </w:p>
        </w:tc>
        <w:tc>
          <w:tcPr>
            <w:tcW w:w="1012" w:type="dxa"/>
            <w:tcBorders>
              <w:top w:val="nil"/>
            </w:tcBorders>
          </w:tcPr>
          <w:p w14:paraId="0A66A18E" w14:textId="77777777" w:rsidR="00E67DA7" w:rsidRPr="00AA6E10" w:rsidRDefault="00E67DA7" w:rsidP="00DB3245">
            <w:pPr>
              <w:jc w:val="center"/>
              <w:rPr>
                <w:rFonts w:ascii="Arial" w:hAnsi="Arial" w:cs="Arial"/>
              </w:rPr>
            </w:pPr>
            <w:r w:rsidRPr="00AA6E10">
              <w:rPr>
                <w:rFonts w:ascii="Arial" w:hAnsi="Arial" w:cs="Arial"/>
              </w:rPr>
              <w:t>(b)</w:t>
            </w:r>
          </w:p>
        </w:tc>
        <w:tc>
          <w:tcPr>
            <w:tcW w:w="1984" w:type="dxa"/>
            <w:tcBorders>
              <w:top w:val="nil"/>
            </w:tcBorders>
          </w:tcPr>
          <w:p w14:paraId="0A66A18F" w14:textId="77777777" w:rsidR="00E67DA7" w:rsidRPr="00AA6E10" w:rsidRDefault="00E67DA7" w:rsidP="00DB3245">
            <w:pPr>
              <w:jc w:val="center"/>
              <w:rPr>
                <w:rFonts w:ascii="Arial" w:hAnsi="Arial" w:cs="Arial"/>
              </w:rPr>
            </w:pPr>
            <w:r w:rsidRPr="00AA6E10">
              <w:rPr>
                <w:rFonts w:ascii="Arial" w:hAnsi="Arial" w:cs="Arial"/>
              </w:rPr>
              <w:t>(c)</w:t>
            </w:r>
          </w:p>
        </w:tc>
        <w:tc>
          <w:tcPr>
            <w:tcW w:w="3969" w:type="dxa"/>
            <w:tcBorders>
              <w:top w:val="nil"/>
            </w:tcBorders>
          </w:tcPr>
          <w:p w14:paraId="0A66A190" w14:textId="77777777" w:rsidR="00E67DA7" w:rsidRPr="00AA6E10" w:rsidRDefault="00E67DA7" w:rsidP="00DB3245">
            <w:pPr>
              <w:jc w:val="center"/>
              <w:rPr>
                <w:rFonts w:ascii="Arial" w:hAnsi="Arial" w:cs="Arial"/>
              </w:rPr>
            </w:pPr>
            <w:r w:rsidRPr="00AA6E10">
              <w:rPr>
                <w:rFonts w:ascii="Arial" w:hAnsi="Arial" w:cs="Arial"/>
              </w:rPr>
              <w:t>(d)</w:t>
            </w:r>
          </w:p>
        </w:tc>
        <w:tc>
          <w:tcPr>
            <w:tcW w:w="1769" w:type="dxa"/>
            <w:tcBorders>
              <w:top w:val="nil"/>
            </w:tcBorders>
          </w:tcPr>
          <w:p w14:paraId="0A66A191" w14:textId="77777777" w:rsidR="00E67DA7" w:rsidRPr="00AA6E10" w:rsidRDefault="00E67DA7" w:rsidP="00DB3245">
            <w:pPr>
              <w:jc w:val="center"/>
              <w:rPr>
                <w:rFonts w:ascii="Arial" w:hAnsi="Arial" w:cs="Arial"/>
              </w:rPr>
            </w:pPr>
            <w:r w:rsidRPr="00AA6E10">
              <w:rPr>
                <w:rFonts w:ascii="Arial" w:hAnsi="Arial" w:cs="Arial"/>
              </w:rPr>
              <w:t>(e)</w:t>
            </w:r>
          </w:p>
        </w:tc>
      </w:tr>
      <w:tr w:rsidR="00F7362F" w:rsidRPr="00AA6E10" w14:paraId="0A66A1AD" w14:textId="77777777" w:rsidTr="00087364">
        <w:trPr>
          <w:jc w:val="center"/>
        </w:trPr>
        <w:tc>
          <w:tcPr>
            <w:tcW w:w="1081" w:type="dxa"/>
            <w:vAlign w:val="center"/>
          </w:tcPr>
          <w:p w14:paraId="0A66A1A8" w14:textId="1D6DEB10" w:rsidR="00F7362F" w:rsidRPr="00F7362F" w:rsidRDefault="00F7362F" w:rsidP="00DB3245">
            <w:pPr>
              <w:jc w:val="center"/>
              <w:rPr>
                <w:rFonts w:ascii="Arial" w:hAnsi="Arial" w:cs="Arial"/>
              </w:rPr>
            </w:pPr>
            <w:r w:rsidRPr="00F7362F">
              <w:rPr>
                <w:rFonts w:ascii="Arial" w:hAnsi="Arial" w:cs="Arial"/>
              </w:rPr>
              <w:t>1.0</w:t>
            </w:r>
          </w:p>
        </w:tc>
        <w:tc>
          <w:tcPr>
            <w:tcW w:w="1012" w:type="dxa"/>
            <w:vAlign w:val="center"/>
          </w:tcPr>
          <w:p w14:paraId="0A66A1A9" w14:textId="1CDF76CB" w:rsidR="00F7362F" w:rsidRPr="00F7362F" w:rsidRDefault="00F7362F" w:rsidP="00DB3245">
            <w:pPr>
              <w:jc w:val="center"/>
              <w:rPr>
                <w:rFonts w:ascii="Arial" w:hAnsi="Arial" w:cs="Arial"/>
              </w:rPr>
            </w:pPr>
            <w:r w:rsidRPr="00F7362F">
              <w:rPr>
                <w:rFonts w:ascii="Arial" w:hAnsi="Arial" w:cs="Arial"/>
              </w:rPr>
              <w:t>3/7/17</w:t>
            </w:r>
          </w:p>
        </w:tc>
        <w:tc>
          <w:tcPr>
            <w:tcW w:w="1984" w:type="dxa"/>
            <w:vAlign w:val="center"/>
          </w:tcPr>
          <w:p w14:paraId="0A66A1AA" w14:textId="77777777" w:rsidR="00F7362F" w:rsidRPr="00F7362F" w:rsidRDefault="00F7362F" w:rsidP="00DB3245">
            <w:pPr>
              <w:jc w:val="center"/>
              <w:rPr>
                <w:rFonts w:ascii="Arial" w:hAnsi="Arial" w:cs="Arial"/>
              </w:rPr>
            </w:pPr>
          </w:p>
        </w:tc>
        <w:tc>
          <w:tcPr>
            <w:tcW w:w="3969" w:type="dxa"/>
            <w:vAlign w:val="center"/>
          </w:tcPr>
          <w:p w14:paraId="0A66A1AB" w14:textId="43DD0324" w:rsidR="00F7362F" w:rsidRPr="00F7362F" w:rsidRDefault="00F7362F" w:rsidP="00DB3245">
            <w:pPr>
              <w:jc w:val="center"/>
              <w:rPr>
                <w:rFonts w:ascii="Arial" w:hAnsi="Arial" w:cs="Arial"/>
              </w:rPr>
            </w:pPr>
            <w:r w:rsidRPr="00F7362F">
              <w:rPr>
                <w:rFonts w:ascii="Arial" w:hAnsi="Arial" w:cs="Arial"/>
              </w:rPr>
              <w:t>Version 1.0</w:t>
            </w:r>
          </w:p>
        </w:tc>
        <w:tc>
          <w:tcPr>
            <w:tcW w:w="1769" w:type="dxa"/>
            <w:vAlign w:val="center"/>
          </w:tcPr>
          <w:p w14:paraId="0A66A1AC" w14:textId="10CE5B2A" w:rsidR="00F7362F" w:rsidRPr="00F7362F" w:rsidRDefault="00F7362F" w:rsidP="00DB3245">
            <w:pPr>
              <w:jc w:val="center"/>
              <w:rPr>
                <w:rFonts w:ascii="Arial" w:hAnsi="Arial" w:cs="Arial"/>
              </w:rPr>
            </w:pPr>
            <w:r w:rsidRPr="00F7362F">
              <w:rPr>
                <w:rFonts w:ascii="Arial" w:hAnsi="Arial" w:cs="Arial"/>
              </w:rPr>
              <w:t>AW</w:t>
            </w:r>
          </w:p>
        </w:tc>
      </w:tr>
      <w:tr w:rsidR="00F7362F" w:rsidRPr="00AA6E10" w14:paraId="0A66A1B4" w14:textId="77777777" w:rsidTr="00DB3245">
        <w:trPr>
          <w:jc w:val="center"/>
        </w:trPr>
        <w:tc>
          <w:tcPr>
            <w:tcW w:w="1081" w:type="dxa"/>
          </w:tcPr>
          <w:p w14:paraId="0A66A1AE" w14:textId="77777777" w:rsidR="00F7362F" w:rsidRPr="00F7362F" w:rsidRDefault="00F7362F" w:rsidP="00DB3245">
            <w:pPr>
              <w:jc w:val="center"/>
              <w:rPr>
                <w:rFonts w:ascii="Arial" w:hAnsi="Arial" w:cs="Arial"/>
              </w:rPr>
            </w:pPr>
          </w:p>
          <w:p w14:paraId="0A66A1AF" w14:textId="77777777" w:rsidR="00F7362F" w:rsidRPr="00F7362F" w:rsidRDefault="00F7362F" w:rsidP="00DB3245">
            <w:pPr>
              <w:jc w:val="center"/>
              <w:rPr>
                <w:rFonts w:ascii="Arial" w:hAnsi="Arial" w:cs="Arial"/>
              </w:rPr>
            </w:pPr>
          </w:p>
        </w:tc>
        <w:tc>
          <w:tcPr>
            <w:tcW w:w="1012" w:type="dxa"/>
          </w:tcPr>
          <w:p w14:paraId="0A66A1B0" w14:textId="77777777" w:rsidR="00F7362F" w:rsidRPr="00F7362F" w:rsidRDefault="00F7362F" w:rsidP="00DB3245">
            <w:pPr>
              <w:jc w:val="center"/>
              <w:rPr>
                <w:rFonts w:ascii="Arial" w:hAnsi="Arial" w:cs="Arial"/>
              </w:rPr>
            </w:pPr>
          </w:p>
        </w:tc>
        <w:tc>
          <w:tcPr>
            <w:tcW w:w="1984" w:type="dxa"/>
          </w:tcPr>
          <w:p w14:paraId="0A66A1B1" w14:textId="77777777" w:rsidR="00F7362F" w:rsidRPr="00F7362F" w:rsidRDefault="00F7362F" w:rsidP="00DB3245">
            <w:pPr>
              <w:jc w:val="center"/>
              <w:rPr>
                <w:rFonts w:ascii="Arial" w:hAnsi="Arial" w:cs="Arial"/>
              </w:rPr>
            </w:pPr>
          </w:p>
        </w:tc>
        <w:tc>
          <w:tcPr>
            <w:tcW w:w="3969" w:type="dxa"/>
          </w:tcPr>
          <w:p w14:paraId="0A66A1B2" w14:textId="77777777" w:rsidR="00F7362F" w:rsidRPr="00F7362F" w:rsidRDefault="00F7362F" w:rsidP="00DB3245">
            <w:pPr>
              <w:jc w:val="center"/>
              <w:rPr>
                <w:rFonts w:ascii="Arial" w:hAnsi="Arial" w:cs="Arial"/>
              </w:rPr>
            </w:pPr>
          </w:p>
        </w:tc>
        <w:tc>
          <w:tcPr>
            <w:tcW w:w="1769" w:type="dxa"/>
          </w:tcPr>
          <w:p w14:paraId="0A66A1B3" w14:textId="77777777" w:rsidR="00F7362F" w:rsidRPr="00F7362F" w:rsidRDefault="00F7362F" w:rsidP="00DB3245">
            <w:pPr>
              <w:jc w:val="center"/>
              <w:rPr>
                <w:rFonts w:ascii="Arial" w:hAnsi="Arial" w:cs="Arial"/>
              </w:rPr>
            </w:pPr>
          </w:p>
        </w:tc>
      </w:tr>
    </w:tbl>
    <w:p w14:paraId="0A66A1D1" w14:textId="77777777" w:rsidR="00E67DA7" w:rsidRPr="00AA6E10" w:rsidRDefault="00E67DA7" w:rsidP="00E67DA7">
      <w:pPr>
        <w:pStyle w:val="Heading1"/>
        <w:widowControl/>
        <w:rPr>
          <w:rFonts w:cs="Arial"/>
        </w:rPr>
      </w:pPr>
      <w:bookmarkStart w:id="30" w:name="_Toc286743721"/>
      <w:bookmarkStart w:id="31" w:name="_Toc444180947"/>
      <w:bookmarkStart w:id="32" w:name="_Toc468343356"/>
      <w:bookmarkStart w:id="33" w:name="_Toc485901992"/>
      <w:r w:rsidRPr="00AA6E10">
        <w:rPr>
          <w:rFonts w:cs="Arial"/>
        </w:rPr>
        <w:t>CONTENTS</w:t>
      </w:r>
      <w:bookmarkEnd w:id="0"/>
      <w:bookmarkEnd w:id="28"/>
      <w:bookmarkEnd w:id="29"/>
      <w:bookmarkEnd w:id="30"/>
      <w:bookmarkEnd w:id="31"/>
      <w:bookmarkEnd w:id="32"/>
      <w:bookmarkEnd w:id="33"/>
    </w:p>
    <w:p w14:paraId="0A66A1D2" w14:textId="77777777" w:rsidR="00E67DA7" w:rsidRPr="00AA6E10" w:rsidRDefault="00E67DA7" w:rsidP="00E67DA7">
      <w:pPr>
        <w:rPr>
          <w:rFonts w:ascii="Arial" w:hAnsi="Arial" w:cs="Arial"/>
        </w:rPr>
      </w:pPr>
    </w:p>
    <w:p w14:paraId="18B34592" w14:textId="77777777" w:rsidR="0080538D" w:rsidRDefault="00E95408">
      <w:pPr>
        <w:pStyle w:val="TOC1"/>
        <w:rPr>
          <w:rFonts w:asciiTheme="minorHAnsi" w:eastAsiaTheme="minorEastAsia" w:hAnsiTheme="minorHAnsi" w:cstheme="minorBidi"/>
          <w:caps w:val="0"/>
          <w:noProof/>
          <w:szCs w:val="22"/>
        </w:rPr>
      </w:pPr>
      <w:r w:rsidRPr="00AA6E10">
        <w:rPr>
          <w:rFonts w:cs="Arial"/>
        </w:rPr>
        <w:fldChar w:fldCharType="begin"/>
      </w:r>
      <w:r w:rsidRPr="00AA6E10">
        <w:rPr>
          <w:rFonts w:cs="Arial"/>
        </w:rPr>
        <w:instrText xml:space="preserve"> TOC \o \h \z \u </w:instrText>
      </w:r>
      <w:r w:rsidRPr="00AA6E10">
        <w:rPr>
          <w:rFonts w:cs="Arial"/>
        </w:rPr>
        <w:fldChar w:fldCharType="separate"/>
      </w:r>
      <w:hyperlink w:anchor="_Toc485901990" w:history="1">
        <w:r w:rsidR="0080538D" w:rsidRPr="00EF5295">
          <w:rPr>
            <w:rStyle w:val="Hyperlink"/>
            <w:rFonts w:cs="Arial"/>
            <w:noProof/>
          </w:rPr>
          <w:t>Foreword</w:t>
        </w:r>
        <w:r w:rsidR="0080538D">
          <w:rPr>
            <w:noProof/>
            <w:webHidden/>
          </w:rPr>
          <w:tab/>
        </w:r>
        <w:r w:rsidR="0080538D">
          <w:rPr>
            <w:noProof/>
            <w:webHidden/>
          </w:rPr>
          <w:fldChar w:fldCharType="begin"/>
        </w:r>
        <w:r w:rsidR="0080538D">
          <w:rPr>
            <w:noProof/>
            <w:webHidden/>
          </w:rPr>
          <w:instrText xml:space="preserve"> PAGEREF _Toc485901990 \h </w:instrText>
        </w:r>
        <w:r w:rsidR="0080538D">
          <w:rPr>
            <w:noProof/>
            <w:webHidden/>
          </w:rPr>
        </w:r>
        <w:r w:rsidR="0080538D">
          <w:rPr>
            <w:noProof/>
            <w:webHidden/>
          </w:rPr>
          <w:fldChar w:fldCharType="separate"/>
        </w:r>
        <w:r w:rsidR="005A3893">
          <w:rPr>
            <w:noProof/>
            <w:webHidden/>
          </w:rPr>
          <w:t>1</w:t>
        </w:r>
        <w:r w:rsidR="0080538D">
          <w:rPr>
            <w:noProof/>
            <w:webHidden/>
          </w:rPr>
          <w:fldChar w:fldCharType="end"/>
        </w:r>
      </w:hyperlink>
    </w:p>
    <w:p w14:paraId="3080BA6C" w14:textId="77777777" w:rsidR="0080538D" w:rsidRDefault="00ED7577">
      <w:pPr>
        <w:pStyle w:val="TOC1"/>
        <w:rPr>
          <w:rFonts w:asciiTheme="minorHAnsi" w:eastAsiaTheme="minorEastAsia" w:hAnsiTheme="minorHAnsi" w:cstheme="minorBidi"/>
          <w:caps w:val="0"/>
          <w:noProof/>
          <w:szCs w:val="22"/>
        </w:rPr>
      </w:pPr>
      <w:hyperlink w:anchor="_Toc485901991" w:history="1">
        <w:r w:rsidR="0080538D" w:rsidRPr="00EF5295">
          <w:rPr>
            <w:rStyle w:val="Hyperlink"/>
            <w:rFonts w:cs="Arial"/>
            <w:noProof/>
          </w:rPr>
          <w:t>DOCUMENT CONFIGURATION CONTROL</w:t>
        </w:r>
        <w:r w:rsidR="0080538D">
          <w:rPr>
            <w:noProof/>
            <w:webHidden/>
          </w:rPr>
          <w:tab/>
        </w:r>
        <w:r w:rsidR="0080538D">
          <w:rPr>
            <w:noProof/>
            <w:webHidden/>
          </w:rPr>
          <w:fldChar w:fldCharType="begin"/>
        </w:r>
        <w:r w:rsidR="0080538D">
          <w:rPr>
            <w:noProof/>
            <w:webHidden/>
          </w:rPr>
          <w:instrText xml:space="preserve"> PAGEREF _Toc485901991 \h </w:instrText>
        </w:r>
        <w:r w:rsidR="0080538D">
          <w:rPr>
            <w:noProof/>
            <w:webHidden/>
          </w:rPr>
        </w:r>
        <w:r w:rsidR="0080538D">
          <w:rPr>
            <w:noProof/>
            <w:webHidden/>
          </w:rPr>
          <w:fldChar w:fldCharType="separate"/>
        </w:r>
        <w:r w:rsidR="005A3893">
          <w:rPr>
            <w:noProof/>
            <w:webHidden/>
          </w:rPr>
          <w:t>2</w:t>
        </w:r>
        <w:r w:rsidR="0080538D">
          <w:rPr>
            <w:noProof/>
            <w:webHidden/>
          </w:rPr>
          <w:fldChar w:fldCharType="end"/>
        </w:r>
      </w:hyperlink>
    </w:p>
    <w:p w14:paraId="557C868B" w14:textId="77777777" w:rsidR="0080538D" w:rsidRDefault="00ED7577">
      <w:pPr>
        <w:pStyle w:val="TOC1"/>
        <w:rPr>
          <w:rFonts w:asciiTheme="minorHAnsi" w:eastAsiaTheme="minorEastAsia" w:hAnsiTheme="minorHAnsi" w:cstheme="minorBidi"/>
          <w:caps w:val="0"/>
          <w:noProof/>
          <w:szCs w:val="22"/>
        </w:rPr>
      </w:pPr>
      <w:hyperlink w:anchor="_Toc485901992" w:history="1">
        <w:r w:rsidR="0080538D" w:rsidRPr="00EF5295">
          <w:rPr>
            <w:rStyle w:val="Hyperlink"/>
            <w:rFonts w:cs="Arial"/>
            <w:noProof/>
          </w:rPr>
          <w:t>CONTENTS</w:t>
        </w:r>
        <w:r w:rsidR="0080538D">
          <w:rPr>
            <w:noProof/>
            <w:webHidden/>
          </w:rPr>
          <w:tab/>
        </w:r>
        <w:r w:rsidR="0080538D">
          <w:rPr>
            <w:noProof/>
            <w:webHidden/>
          </w:rPr>
          <w:fldChar w:fldCharType="begin"/>
        </w:r>
        <w:r w:rsidR="0080538D">
          <w:rPr>
            <w:noProof/>
            <w:webHidden/>
          </w:rPr>
          <w:instrText xml:space="preserve"> PAGEREF _Toc485901992 \h </w:instrText>
        </w:r>
        <w:r w:rsidR="0080538D">
          <w:rPr>
            <w:noProof/>
            <w:webHidden/>
          </w:rPr>
        </w:r>
        <w:r w:rsidR="0080538D">
          <w:rPr>
            <w:noProof/>
            <w:webHidden/>
          </w:rPr>
          <w:fldChar w:fldCharType="separate"/>
        </w:r>
        <w:r w:rsidR="005A3893">
          <w:rPr>
            <w:noProof/>
            <w:webHidden/>
          </w:rPr>
          <w:t>3</w:t>
        </w:r>
        <w:r w:rsidR="0080538D">
          <w:rPr>
            <w:noProof/>
            <w:webHidden/>
          </w:rPr>
          <w:fldChar w:fldCharType="end"/>
        </w:r>
      </w:hyperlink>
    </w:p>
    <w:p w14:paraId="25425D03" w14:textId="77777777" w:rsidR="0080538D" w:rsidRDefault="00ED7577">
      <w:pPr>
        <w:pStyle w:val="TOC1"/>
        <w:rPr>
          <w:rFonts w:asciiTheme="minorHAnsi" w:eastAsiaTheme="minorEastAsia" w:hAnsiTheme="minorHAnsi" w:cstheme="minorBidi"/>
          <w:caps w:val="0"/>
          <w:noProof/>
          <w:szCs w:val="22"/>
        </w:rPr>
      </w:pPr>
      <w:hyperlink w:anchor="_Toc485901993" w:history="1">
        <w:r w:rsidR="0080538D" w:rsidRPr="00EF5295">
          <w:rPr>
            <w:rStyle w:val="Hyperlink"/>
            <w:rFonts w:cs="Arial"/>
            <w:noProof/>
          </w:rPr>
          <w:t>APPLICABLE DOCUMENTATION</w:t>
        </w:r>
        <w:r w:rsidR="0080538D">
          <w:rPr>
            <w:noProof/>
            <w:webHidden/>
          </w:rPr>
          <w:tab/>
        </w:r>
        <w:r w:rsidR="0080538D">
          <w:rPr>
            <w:noProof/>
            <w:webHidden/>
          </w:rPr>
          <w:fldChar w:fldCharType="begin"/>
        </w:r>
        <w:r w:rsidR="0080538D">
          <w:rPr>
            <w:noProof/>
            <w:webHidden/>
          </w:rPr>
          <w:instrText xml:space="preserve"> PAGEREF _Toc485901993 \h </w:instrText>
        </w:r>
        <w:r w:rsidR="0080538D">
          <w:rPr>
            <w:noProof/>
            <w:webHidden/>
          </w:rPr>
        </w:r>
        <w:r w:rsidR="0080538D">
          <w:rPr>
            <w:noProof/>
            <w:webHidden/>
          </w:rPr>
          <w:fldChar w:fldCharType="separate"/>
        </w:r>
        <w:r w:rsidR="005A3893">
          <w:rPr>
            <w:noProof/>
            <w:webHidden/>
          </w:rPr>
          <w:t>4</w:t>
        </w:r>
        <w:r w:rsidR="0080538D">
          <w:rPr>
            <w:noProof/>
            <w:webHidden/>
          </w:rPr>
          <w:fldChar w:fldCharType="end"/>
        </w:r>
      </w:hyperlink>
    </w:p>
    <w:p w14:paraId="7DF6FFBF" w14:textId="77777777" w:rsidR="0080538D" w:rsidRDefault="00ED7577">
      <w:pPr>
        <w:pStyle w:val="TOC1"/>
        <w:rPr>
          <w:rFonts w:asciiTheme="minorHAnsi" w:eastAsiaTheme="minorEastAsia" w:hAnsiTheme="minorHAnsi" w:cstheme="minorBidi"/>
          <w:caps w:val="0"/>
          <w:noProof/>
          <w:szCs w:val="22"/>
        </w:rPr>
      </w:pPr>
      <w:hyperlink w:anchor="_Toc485901994" w:history="1">
        <w:r w:rsidR="0080538D" w:rsidRPr="00EF5295">
          <w:rPr>
            <w:rStyle w:val="Hyperlink"/>
            <w:rFonts w:cs="Arial"/>
            <w:noProof/>
          </w:rPr>
          <w:t>ABBREVIATIONS</w:t>
        </w:r>
        <w:r w:rsidR="0080538D">
          <w:rPr>
            <w:noProof/>
            <w:webHidden/>
          </w:rPr>
          <w:tab/>
        </w:r>
        <w:r w:rsidR="0080538D">
          <w:rPr>
            <w:noProof/>
            <w:webHidden/>
          </w:rPr>
          <w:fldChar w:fldCharType="begin"/>
        </w:r>
        <w:r w:rsidR="0080538D">
          <w:rPr>
            <w:noProof/>
            <w:webHidden/>
          </w:rPr>
          <w:instrText xml:space="preserve"> PAGEREF _Toc485901994 \h </w:instrText>
        </w:r>
        <w:r w:rsidR="0080538D">
          <w:rPr>
            <w:noProof/>
            <w:webHidden/>
          </w:rPr>
        </w:r>
        <w:r w:rsidR="0080538D">
          <w:rPr>
            <w:noProof/>
            <w:webHidden/>
          </w:rPr>
          <w:fldChar w:fldCharType="separate"/>
        </w:r>
        <w:r w:rsidR="005A3893">
          <w:rPr>
            <w:noProof/>
            <w:webHidden/>
          </w:rPr>
          <w:t>5</w:t>
        </w:r>
        <w:r w:rsidR="0080538D">
          <w:rPr>
            <w:noProof/>
            <w:webHidden/>
          </w:rPr>
          <w:fldChar w:fldCharType="end"/>
        </w:r>
      </w:hyperlink>
    </w:p>
    <w:p w14:paraId="07BE436B" w14:textId="77777777" w:rsidR="0080538D" w:rsidRDefault="00ED7577">
      <w:pPr>
        <w:pStyle w:val="TOC2"/>
        <w:tabs>
          <w:tab w:val="left" w:pos="660"/>
        </w:tabs>
        <w:rPr>
          <w:rFonts w:asciiTheme="minorHAnsi" w:eastAsiaTheme="minorEastAsia" w:hAnsiTheme="minorHAnsi" w:cstheme="minorBidi"/>
          <w:caps w:val="0"/>
          <w:szCs w:val="22"/>
        </w:rPr>
      </w:pPr>
      <w:hyperlink w:anchor="_Toc485901995" w:history="1">
        <w:r w:rsidR="0080538D" w:rsidRPr="00EF5295">
          <w:rPr>
            <w:rStyle w:val="Hyperlink"/>
          </w:rPr>
          <w:t>1.</w:t>
        </w:r>
        <w:r w:rsidR="0080538D">
          <w:rPr>
            <w:rFonts w:asciiTheme="minorHAnsi" w:eastAsiaTheme="minorEastAsia" w:hAnsiTheme="minorHAnsi" w:cstheme="minorBidi"/>
            <w:caps w:val="0"/>
            <w:szCs w:val="22"/>
          </w:rPr>
          <w:tab/>
        </w:r>
        <w:r w:rsidR="0080538D" w:rsidRPr="00EF5295">
          <w:rPr>
            <w:rStyle w:val="Hyperlink"/>
          </w:rPr>
          <w:t>Introduction</w:t>
        </w:r>
        <w:r w:rsidR="0080538D">
          <w:rPr>
            <w:webHidden/>
          </w:rPr>
          <w:tab/>
        </w:r>
        <w:r w:rsidR="0080538D">
          <w:rPr>
            <w:webHidden/>
          </w:rPr>
          <w:fldChar w:fldCharType="begin"/>
        </w:r>
        <w:r w:rsidR="0080538D">
          <w:rPr>
            <w:webHidden/>
          </w:rPr>
          <w:instrText xml:space="preserve"> PAGEREF _Toc485901995 \h </w:instrText>
        </w:r>
        <w:r w:rsidR="0080538D">
          <w:rPr>
            <w:webHidden/>
          </w:rPr>
        </w:r>
        <w:r w:rsidR="0080538D">
          <w:rPr>
            <w:webHidden/>
          </w:rPr>
          <w:fldChar w:fldCharType="separate"/>
        </w:r>
        <w:r w:rsidR="005A3893">
          <w:rPr>
            <w:webHidden/>
          </w:rPr>
          <w:t>6</w:t>
        </w:r>
        <w:r w:rsidR="0080538D">
          <w:rPr>
            <w:webHidden/>
          </w:rPr>
          <w:fldChar w:fldCharType="end"/>
        </w:r>
      </w:hyperlink>
    </w:p>
    <w:p w14:paraId="292D0B1B" w14:textId="77777777" w:rsidR="0080538D" w:rsidRDefault="00ED7577">
      <w:pPr>
        <w:pStyle w:val="TOC2"/>
        <w:tabs>
          <w:tab w:val="left" w:pos="660"/>
        </w:tabs>
        <w:rPr>
          <w:rFonts w:asciiTheme="minorHAnsi" w:eastAsiaTheme="minorEastAsia" w:hAnsiTheme="minorHAnsi" w:cstheme="minorBidi"/>
          <w:caps w:val="0"/>
          <w:szCs w:val="22"/>
        </w:rPr>
      </w:pPr>
      <w:hyperlink w:anchor="_Toc485901996" w:history="1">
        <w:r w:rsidR="0080538D" w:rsidRPr="00EF5295">
          <w:rPr>
            <w:rStyle w:val="Hyperlink"/>
          </w:rPr>
          <w:t>2.</w:t>
        </w:r>
        <w:r w:rsidR="0080538D">
          <w:rPr>
            <w:rFonts w:asciiTheme="minorHAnsi" w:eastAsiaTheme="minorEastAsia" w:hAnsiTheme="minorHAnsi" w:cstheme="minorBidi"/>
            <w:caps w:val="0"/>
            <w:szCs w:val="22"/>
          </w:rPr>
          <w:tab/>
        </w:r>
        <w:r w:rsidR="0080538D" w:rsidRPr="00EF5295">
          <w:rPr>
            <w:rStyle w:val="Hyperlink"/>
          </w:rPr>
          <w:t>Management</w:t>
        </w:r>
        <w:r w:rsidR="0080538D">
          <w:rPr>
            <w:webHidden/>
          </w:rPr>
          <w:tab/>
        </w:r>
        <w:r w:rsidR="0080538D">
          <w:rPr>
            <w:webHidden/>
          </w:rPr>
          <w:fldChar w:fldCharType="begin"/>
        </w:r>
        <w:r w:rsidR="0080538D">
          <w:rPr>
            <w:webHidden/>
          </w:rPr>
          <w:instrText xml:space="preserve"> PAGEREF _Toc485901996 \h </w:instrText>
        </w:r>
        <w:r w:rsidR="0080538D">
          <w:rPr>
            <w:webHidden/>
          </w:rPr>
        </w:r>
        <w:r w:rsidR="0080538D">
          <w:rPr>
            <w:webHidden/>
          </w:rPr>
          <w:fldChar w:fldCharType="separate"/>
        </w:r>
        <w:r w:rsidR="005A3893">
          <w:rPr>
            <w:webHidden/>
          </w:rPr>
          <w:t>7</w:t>
        </w:r>
        <w:r w:rsidR="0080538D">
          <w:rPr>
            <w:webHidden/>
          </w:rPr>
          <w:fldChar w:fldCharType="end"/>
        </w:r>
      </w:hyperlink>
    </w:p>
    <w:p w14:paraId="400FDD3B" w14:textId="77777777" w:rsidR="0080538D" w:rsidRDefault="00ED7577">
      <w:pPr>
        <w:pStyle w:val="TOC2"/>
        <w:tabs>
          <w:tab w:val="left" w:pos="660"/>
        </w:tabs>
        <w:rPr>
          <w:rFonts w:asciiTheme="minorHAnsi" w:eastAsiaTheme="minorEastAsia" w:hAnsiTheme="minorHAnsi" w:cstheme="minorBidi"/>
          <w:caps w:val="0"/>
          <w:szCs w:val="22"/>
        </w:rPr>
      </w:pPr>
      <w:hyperlink w:anchor="_Toc485901997" w:history="1">
        <w:r w:rsidR="0080538D" w:rsidRPr="00EF5295">
          <w:rPr>
            <w:rStyle w:val="Hyperlink"/>
          </w:rPr>
          <w:t>3.</w:t>
        </w:r>
        <w:r w:rsidR="0080538D">
          <w:rPr>
            <w:rFonts w:asciiTheme="minorHAnsi" w:eastAsiaTheme="minorEastAsia" w:hAnsiTheme="minorHAnsi" w:cstheme="minorBidi"/>
            <w:caps w:val="0"/>
            <w:szCs w:val="22"/>
          </w:rPr>
          <w:tab/>
        </w:r>
        <w:r w:rsidR="0080538D" w:rsidRPr="00EF5295">
          <w:rPr>
            <w:rStyle w:val="Hyperlink"/>
          </w:rPr>
          <w:t>Authority Trials and Acceptance</w:t>
        </w:r>
        <w:r w:rsidR="0080538D">
          <w:rPr>
            <w:webHidden/>
          </w:rPr>
          <w:tab/>
        </w:r>
        <w:r w:rsidR="0080538D">
          <w:rPr>
            <w:webHidden/>
          </w:rPr>
          <w:fldChar w:fldCharType="begin"/>
        </w:r>
        <w:r w:rsidR="0080538D">
          <w:rPr>
            <w:webHidden/>
          </w:rPr>
          <w:instrText xml:space="preserve"> PAGEREF _Toc485901997 \h </w:instrText>
        </w:r>
        <w:r w:rsidR="0080538D">
          <w:rPr>
            <w:webHidden/>
          </w:rPr>
        </w:r>
        <w:r w:rsidR="0080538D">
          <w:rPr>
            <w:webHidden/>
          </w:rPr>
          <w:fldChar w:fldCharType="separate"/>
        </w:r>
        <w:r w:rsidR="005A3893">
          <w:rPr>
            <w:webHidden/>
          </w:rPr>
          <w:t>10</w:t>
        </w:r>
        <w:r w:rsidR="0080538D">
          <w:rPr>
            <w:webHidden/>
          </w:rPr>
          <w:fldChar w:fldCharType="end"/>
        </w:r>
      </w:hyperlink>
    </w:p>
    <w:p w14:paraId="3BA6F2C8" w14:textId="77777777" w:rsidR="0080538D" w:rsidRDefault="00ED7577">
      <w:pPr>
        <w:pStyle w:val="TOC2"/>
        <w:tabs>
          <w:tab w:val="left" w:pos="660"/>
        </w:tabs>
        <w:rPr>
          <w:rFonts w:asciiTheme="minorHAnsi" w:eastAsiaTheme="minorEastAsia" w:hAnsiTheme="minorHAnsi" w:cstheme="minorBidi"/>
          <w:caps w:val="0"/>
          <w:szCs w:val="22"/>
        </w:rPr>
      </w:pPr>
      <w:hyperlink w:anchor="_Toc485901998" w:history="1">
        <w:r w:rsidR="0080538D" w:rsidRPr="00EF5295">
          <w:rPr>
            <w:rStyle w:val="Hyperlink"/>
          </w:rPr>
          <w:t>4.</w:t>
        </w:r>
        <w:r w:rsidR="0080538D">
          <w:rPr>
            <w:rFonts w:asciiTheme="minorHAnsi" w:eastAsiaTheme="minorEastAsia" w:hAnsiTheme="minorHAnsi" w:cstheme="minorBidi"/>
            <w:caps w:val="0"/>
            <w:szCs w:val="22"/>
          </w:rPr>
          <w:tab/>
        </w:r>
        <w:r w:rsidR="0080538D" w:rsidRPr="00EF5295">
          <w:rPr>
            <w:rStyle w:val="Hyperlink"/>
          </w:rPr>
          <w:t>Integrated Logistics Support</w:t>
        </w:r>
        <w:r w:rsidR="0080538D">
          <w:rPr>
            <w:webHidden/>
          </w:rPr>
          <w:tab/>
        </w:r>
        <w:r w:rsidR="0080538D">
          <w:rPr>
            <w:webHidden/>
          </w:rPr>
          <w:fldChar w:fldCharType="begin"/>
        </w:r>
        <w:r w:rsidR="0080538D">
          <w:rPr>
            <w:webHidden/>
          </w:rPr>
          <w:instrText xml:space="preserve"> PAGEREF _Toc485901998 \h </w:instrText>
        </w:r>
        <w:r w:rsidR="0080538D">
          <w:rPr>
            <w:webHidden/>
          </w:rPr>
        </w:r>
        <w:r w:rsidR="0080538D">
          <w:rPr>
            <w:webHidden/>
          </w:rPr>
          <w:fldChar w:fldCharType="separate"/>
        </w:r>
        <w:r w:rsidR="005A3893">
          <w:rPr>
            <w:webHidden/>
          </w:rPr>
          <w:t>13</w:t>
        </w:r>
        <w:r w:rsidR="0080538D">
          <w:rPr>
            <w:webHidden/>
          </w:rPr>
          <w:fldChar w:fldCharType="end"/>
        </w:r>
      </w:hyperlink>
    </w:p>
    <w:p w14:paraId="0EBCAE0A" w14:textId="77777777" w:rsidR="0080538D" w:rsidRDefault="00ED7577">
      <w:pPr>
        <w:pStyle w:val="TOC2"/>
        <w:tabs>
          <w:tab w:val="left" w:pos="660"/>
        </w:tabs>
        <w:rPr>
          <w:rFonts w:asciiTheme="minorHAnsi" w:eastAsiaTheme="minorEastAsia" w:hAnsiTheme="minorHAnsi" w:cstheme="minorBidi"/>
          <w:caps w:val="0"/>
          <w:szCs w:val="22"/>
        </w:rPr>
      </w:pPr>
      <w:hyperlink w:anchor="_Toc485901999" w:history="1">
        <w:r w:rsidR="0080538D" w:rsidRPr="00EF5295">
          <w:rPr>
            <w:rStyle w:val="Hyperlink"/>
          </w:rPr>
          <w:t>5.</w:t>
        </w:r>
        <w:r w:rsidR="0080538D">
          <w:rPr>
            <w:rFonts w:asciiTheme="minorHAnsi" w:eastAsiaTheme="minorEastAsia" w:hAnsiTheme="minorHAnsi" w:cstheme="minorBidi"/>
            <w:caps w:val="0"/>
            <w:szCs w:val="22"/>
          </w:rPr>
          <w:tab/>
        </w:r>
        <w:r w:rsidR="0080538D" w:rsidRPr="00EF5295">
          <w:rPr>
            <w:rStyle w:val="Hyperlink"/>
          </w:rPr>
          <w:t>In-Service Support</w:t>
        </w:r>
        <w:r w:rsidR="0080538D">
          <w:rPr>
            <w:webHidden/>
          </w:rPr>
          <w:tab/>
        </w:r>
        <w:r w:rsidR="0080538D">
          <w:rPr>
            <w:webHidden/>
          </w:rPr>
          <w:fldChar w:fldCharType="begin"/>
        </w:r>
        <w:r w:rsidR="0080538D">
          <w:rPr>
            <w:webHidden/>
          </w:rPr>
          <w:instrText xml:space="preserve"> PAGEREF _Toc485901999 \h </w:instrText>
        </w:r>
        <w:r w:rsidR="0080538D">
          <w:rPr>
            <w:webHidden/>
          </w:rPr>
        </w:r>
        <w:r w:rsidR="0080538D">
          <w:rPr>
            <w:webHidden/>
          </w:rPr>
          <w:fldChar w:fldCharType="separate"/>
        </w:r>
        <w:r w:rsidR="005A3893">
          <w:rPr>
            <w:webHidden/>
          </w:rPr>
          <w:t>18</w:t>
        </w:r>
        <w:r w:rsidR="0080538D">
          <w:rPr>
            <w:webHidden/>
          </w:rPr>
          <w:fldChar w:fldCharType="end"/>
        </w:r>
      </w:hyperlink>
    </w:p>
    <w:p w14:paraId="0A66A1D9" w14:textId="4CF2F3C8" w:rsidR="00E67DA7" w:rsidRPr="00AA6E10" w:rsidRDefault="00E95408" w:rsidP="00304972">
      <w:pPr>
        <w:pStyle w:val="TOC2"/>
        <w:rPr>
          <w:rFonts w:cs="Arial"/>
        </w:rPr>
      </w:pPr>
      <w:r w:rsidRPr="00AA6E10">
        <w:rPr>
          <w:rFonts w:cs="Arial"/>
          <w:noProof w:val="0"/>
        </w:rPr>
        <w:fldChar w:fldCharType="end"/>
      </w:r>
    </w:p>
    <w:p w14:paraId="0A66A1FD" w14:textId="77777777" w:rsidR="00E67DA7" w:rsidRPr="00AA6E10" w:rsidRDefault="00E67DA7" w:rsidP="00E67DA7">
      <w:pPr>
        <w:rPr>
          <w:rFonts w:ascii="Arial" w:hAnsi="Arial" w:cs="Arial"/>
        </w:rPr>
      </w:pPr>
      <w:bookmarkStart w:id="34" w:name="_Toc360420903"/>
      <w:bookmarkStart w:id="35" w:name="_Toc370033631"/>
      <w:bookmarkStart w:id="36" w:name="_Toc406917769"/>
    </w:p>
    <w:p w14:paraId="0A66A1FE" w14:textId="77777777" w:rsidR="00E67DA7" w:rsidRPr="00AA6E10" w:rsidRDefault="00E67DA7" w:rsidP="00E67DA7">
      <w:pPr>
        <w:rPr>
          <w:rFonts w:ascii="Arial" w:hAnsi="Arial" w:cs="Arial"/>
        </w:rPr>
      </w:pPr>
    </w:p>
    <w:p w14:paraId="0A66A1FF" w14:textId="77777777" w:rsidR="00E67DA7" w:rsidRPr="00AA6E10" w:rsidRDefault="00E67DA7" w:rsidP="00E67DA7">
      <w:pPr>
        <w:rPr>
          <w:rFonts w:ascii="Arial" w:hAnsi="Arial" w:cs="Arial"/>
        </w:rPr>
      </w:pPr>
    </w:p>
    <w:p w14:paraId="67DBF917" w14:textId="77777777" w:rsidR="00941DB2" w:rsidRPr="00AA6E10" w:rsidRDefault="00941DB2" w:rsidP="00941DB2">
      <w:pPr>
        <w:pStyle w:val="Heading1"/>
        <w:widowControl/>
        <w:rPr>
          <w:rFonts w:cs="Arial"/>
          <w:noProof/>
        </w:rPr>
      </w:pPr>
      <w:bookmarkStart w:id="37" w:name="_Toc448745107"/>
      <w:bookmarkStart w:id="38" w:name="_Toc485901993"/>
      <w:bookmarkStart w:id="39" w:name="_Toc444180949"/>
      <w:bookmarkStart w:id="40" w:name="_Toc468343357"/>
      <w:r w:rsidRPr="00AA6E10">
        <w:rPr>
          <w:rFonts w:cs="Arial"/>
          <w:noProof/>
        </w:rPr>
        <w:t>APPLICABLE DOCUMENTATION</w:t>
      </w:r>
      <w:bookmarkEnd w:id="37"/>
      <w:bookmarkEnd w:id="38"/>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843"/>
        <w:gridCol w:w="149"/>
        <w:gridCol w:w="709"/>
        <w:gridCol w:w="6061"/>
      </w:tblGrid>
      <w:tr w:rsidR="00941DB2" w:rsidRPr="00AA6E10" w14:paraId="1A794BCA" w14:textId="77777777" w:rsidTr="00170283">
        <w:tc>
          <w:tcPr>
            <w:tcW w:w="9288" w:type="dxa"/>
            <w:gridSpan w:val="5"/>
            <w:shd w:val="clear" w:color="auto" w:fill="E6E6E6"/>
          </w:tcPr>
          <w:p w14:paraId="7CEFE6E1" w14:textId="77777777" w:rsidR="00941DB2" w:rsidRPr="00AA6E10" w:rsidRDefault="00941DB2" w:rsidP="00930840">
            <w:pPr>
              <w:tabs>
                <w:tab w:val="left" w:pos="-2410"/>
                <w:tab w:val="left" w:pos="-2268"/>
              </w:tabs>
              <w:suppressAutoHyphens/>
              <w:spacing w:line="230" w:lineRule="exact"/>
              <w:jc w:val="center"/>
              <w:rPr>
                <w:rFonts w:ascii="Arial" w:hAnsi="Arial" w:cs="Arial"/>
                <w:b/>
                <w:noProof/>
              </w:rPr>
            </w:pPr>
            <w:r w:rsidRPr="00AA6E10">
              <w:rPr>
                <w:rFonts w:ascii="Arial" w:hAnsi="Arial" w:cs="Arial"/>
                <w:b/>
                <w:noProof/>
              </w:rPr>
              <w:t>British Standards</w:t>
            </w:r>
          </w:p>
        </w:tc>
      </w:tr>
      <w:tr w:rsidR="00941DB2" w:rsidRPr="00AA6E10" w14:paraId="7A59BB03" w14:textId="77777777" w:rsidTr="00170283">
        <w:tc>
          <w:tcPr>
            <w:tcW w:w="1526" w:type="dxa"/>
            <w:shd w:val="clear" w:color="auto" w:fill="auto"/>
          </w:tcPr>
          <w:p w14:paraId="3A5D3636" w14:textId="77777777" w:rsidR="00941DB2" w:rsidRPr="00AA6E10" w:rsidRDefault="00941DB2" w:rsidP="00930840">
            <w:pPr>
              <w:tabs>
                <w:tab w:val="left" w:pos="-2410"/>
                <w:tab w:val="left" w:pos="-2268"/>
              </w:tabs>
              <w:suppressAutoHyphens/>
              <w:spacing w:line="230" w:lineRule="exact"/>
              <w:rPr>
                <w:rFonts w:ascii="Arial" w:hAnsi="Arial" w:cs="Arial"/>
                <w:noProof/>
              </w:rPr>
            </w:pPr>
            <w:r w:rsidRPr="00AA6E10">
              <w:rPr>
                <w:rFonts w:ascii="Arial" w:hAnsi="Arial" w:cs="Arial"/>
                <w:noProof/>
              </w:rPr>
              <w:t>BS 9000</w:t>
            </w:r>
          </w:p>
        </w:tc>
        <w:tc>
          <w:tcPr>
            <w:tcW w:w="7762" w:type="dxa"/>
            <w:gridSpan w:val="4"/>
            <w:shd w:val="clear" w:color="auto" w:fill="auto"/>
          </w:tcPr>
          <w:p w14:paraId="24F58771" w14:textId="77777777" w:rsidR="00941DB2" w:rsidRPr="00AA6E10" w:rsidRDefault="00941DB2" w:rsidP="00930840">
            <w:pPr>
              <w:tabs>
                <w:tab w:val="left" w:pos="-2410"/>
                <w:tab w:val="left" w:pos="-2268"/>
              </w:tabs>
              <w:suppressAutoHyphens/>
              <w:spacing w:line="230" w:lineRule="exact"/>
              <w:rPr>
                <w:rFonts w:ascii="Arial" w:hAnsi="Arial" w:cs="Arial"/>
                <w:noProof/>
              </w:rPr>
            </w:pPr>
            <w:r w:rsidRPr="00AA6E10">
              <w:rPr>
                <w:rFonts w:ascii="Arial" w:hAnsi="Arial" w:cs="Arial"/>
                <w:noProof/>
              </w:rPr>
              <w:t>General Requirements for a System for Electronic Components of Assessed Quality</w:t>
            </w:r>
          </w:p>
        </w:tc>
      </w:tr>
      <w:tr w:rsidR="00941DB2" w:rsidRPr="00AA6E10" w14:paraId="3F95EB31" w14:textId="77777777" w:rsidTr="00170283">
        <w:tc>
          <w:tcPr>
            <w:tcW w:w="9288" w:type="dxa"/>
            <w:gridSpan w:val="5"/>
            <w:shd w:val="clear" w:color="auto" w:fill="E6E6E6"/>
          </w:tcPr>
          <w:p w14:paraId="5F684E6F" w14:textId="77777777" w:rsidR="00941DB2" w:rsidRPr="00AA6E10" w:rsidRDefault="00941DB2" w:rsidP="00930840">
            <w:pPr>
              <w:tabs>
                <w:tab w:val="left" w:pos="-2410"/>
                <w:tab w:val="left" w:pos="-2268"/>
              </w:tabs>
              <w:suppressAutoHyphens/>
              <w:spacing w:line="230" w:lineRule="exact"/>
              <w:jc w:val="center"/>
              <w:rPr>
                <w:rFonts w:ascii="Arial" w:hAnsi="Arial" w:cs="Arial"/>
                <w:b/>
                <w:noProof/>
              </w:rPr>
            </w:pPr>
            <w:r w:rsidRPr="00AA6E10">
              <w:rPr>
                <w:rFonts w:ascii="Arial" w:hAnsi="Arial" w:cs="Arial"/>
                <w:b/>
                <w:noProof/>
              </w:rPr>
              <w:t>Defence Conditions</w:t>
            </w:r>
          </w:p>
        </w:tc>
      </w:tr>
      <w:tr w:rsidR="00941DB2" w:rsidRPr="00AA6E10" w14:paraId="60E9BCC6" w14:textId="77777777" w:rsidTr="00170283">
        <w:tc>
          <w:tcPr>
            <w:tcW w:w="9288" w:type="dxa"/>
            <w:gridSpan w:val="5"/>
            <w:shd w:val="clear" w:color="auto" w:fill="E6E6E6"/>
          </w:tcPr>
          <w:p w14:paraId="464F07C4" w14:textId="77777777" w:rsidR="00941DB2" w:rsidRPr="00AA6E10" w:rsidRDefault="00941DB2" w:rsidP="00930840">
            <w:pPr>
              <w:tabs>
                <w:tab w:val="left" w:pos="-2410"/>
                <w:tab w:val="left" w:pos="-2268"/>
              </w:tabs>
              <w:suppressAutoHyphens/>
              <w:spacing w:line="230" w:lineRule="exact"/>
              <w:jc w:val="center"/>
              <w:rPr>
                <w:rFonts w:ascii="Arial" w:hAnsi="Arial" w:cs="Arial"/>
                <w:b/>
                <w:noProof/>
              </w:rPr>
            </w:pPr>
            <w:r w:rsidRPr="00AA6E10">
              <w:rPr>
                <w:rFonts w:ascii="Arial" w:hAnsi="Arial" w:cs="Arial"/>
                <w:b/>
                <w:noProof/>
              </w:rPr>
              <w:t xml:space="preserve">Defence Standards  </w:t>
            </w:r>
            <w:hyperlink r:id="rId17" w:history="1">
              <w:r w:rsidRPr="00AA6E10">
                <w:rPr>
                  <w:rFonts w:ascii="Arial" w:hAnsi="Arial" w:cs="Arial"/>
                  <w:b/>
                  <w:noProof/>
                </w:rPr>
                <w:t>http://www.dstan.dii.r.mil.uk/</w:t>
              </w:r>
            </w:hyperlink>
          </w:p>
        </w:tc>
      </w:tr>
      <w:tr w:rsidR="00941DB2" w:rsidRPr="00AA6E10" w14:paraId="58FC44E3" w14:textId="77777777" w:rsidTr="00170283">
        <w:tc>
          <w:tcPr>
            <w:tcW w:w="2518" w:type="dxa"/>
            <w:gridSpan w:val="3"/>
            <w:shd w:val="clear" w:color="auto" w:fill="auto"/>
          </w:tcPr>
          <w:p w14:paraId="01FBD837" w14:textId="77777777" w:rsidR="00941DB2" w:rsidRPr="00AA6E10" w:rsidRDefault="00941DB2" w:rsidP="00930840">
            <w:pPr>
              <w:rPr>
                <w:rFonts w:ascii="Arial" w:hAnsi="Arial" w:cs="Arial"/>
                <w:noProof/>
              </w:rPr>
            </w:pPr>
            <w:r w:rsidRPr="00AA6E10">
              <w:rPr>
                <w:rFonts w:ascii="Arial" w:hAnsi="Arial" w:cs="Arial"/>
                <w:noProof/>
              </w:rPr>
              <w:t>DEFSTAN 00-003</w:t>
            </w:r>
          </w:p>
        </w:tc>
        <w:tc>
          <w:tcPr>
            <w:tcW w:w="709" w:type="dxa"/>
            <w:shd w:val="clear" w:color="auto" w:fill="auto"/>
          </w:tcPr>
          <w:p w14:paraId="35A2791E" w14:textId="2200D919" w:rsidR="00941DB2" w:rsidRPr="00AA6E10" w:rsidRDefault="00941DB2" w:rsidP="00930840">
            <w:pPr>
              <w:jc w:val="center"/>
              <w:rPr>
                <w:rFonts w:ascii="Arial" w:hAnsi="Arial" w:cs="Arial"/>
                <w:noProof/>
              </w:rPr>
            </w:pPr>
            <w:r w:rsidRPr="00AA6E10">
              <w:rPr>
                <w:rFonts w:ascii="Arial" w:hAnsi="Arial" w:cs="Arial"/>
                <w:noProof/>
              </w:rPr>
              <w:t>4</w:t>
            </w:r>
          </w:p>
        </w:tc>
        <w:tc>
          <w:tcPr>
            <w:tcW w:w="6061" w:type="dxa"/>
            <w:shd w:val="clear" w:color="auto" w:fill="auto"/>
          </w:tcPr>
          <w:p w14:paraId="350D4426" w14:textId="77777777" w:rsidR="00941DB2" w:rsidRPr="00AA6E10" w:rsidRDefault="00941DB2" w:rsidP="00930840">
            <w:pPr>
              <w:rPr>
                <w:rFonts w:ascii="Arial" w:hAnsi="Arial" w:cs="Arial"/>
                <w:noProof/>
              </w:rPr>
            </w:pPr>
            <w:r w:rsidRPr="00AA6E10">
              <w:rPr>
                <w:rFonts w:ascii="Arial" w:hAnsi="Arial" w:cs="Arial"/>
                <w:noProof/>
              </w:rPr>
              <w:t>Design Guidance for the Transportability of Equipment</w:t>
            </w:r>
          </w:p>
        </w:tc>
      </w:tr>
      <w:tr w:rsidR="00941DB2" w:rsidRPr="00AA6E10" w14:paraId="70BC5835" w14:textId="77777777" w:rsidTr="00170283">
        <w:tc>
          <w:tcPr>
            <w:tcW w:w="2518" w:type="dxa"/>
            <w:gridSpan w:val="3"/>
            <w:shd w:val="clear" w:color="auto" w:fill="auto"/>
          </w:tcPr>
          <w:p w14:paraId="60EBA58F" w14:textId="77777777" w:rsidR="00941DB2" w:rsidRPr="00AA6E10" w:rsidRDefault="00941DB2" w:rsidP="00930840">
            <w:pPr>
              <w:rPr>
                <w:rFonts w:ascii="Arial" w:hAnsi="Arial" w:cs="Arial"/>
                <w:noProof/>
              </w:rPr>
            </w:pPr>
            <w:r w:rsidRPr="00AA6E10">
              <w:rPr>
                <w:rFonts w:ascii="Arial" w:hAnsi="Arial" w:cs="Arial"/>
                <w:noProof/>
              </w:rPr>
              <w:t>DEFSTAN 00-040, Pt 1</w:t>
            </w:r>
          </w:p>
        </w:tc>
        <w:tc>
          <w:tcPr>
            <w:tcW w:w="709" w:type="dxa"/>
            <w:shd w:val="clear" w:color="auto" w:fill="auto"/>
          </w:tcPr>
          <w:p w14:paraId="4B3B4AC5" w14:textId="77777777" w:rsidR="00941DB2" w:rsidRPr="00AA6E10" w:rsidRDefault="00941DB2" w:rsidP="00930840">
            <w:pPr>
              <w:jc w:val="center"/>
              <w:rPr>
                <w:rFonts w:ascii="Arial" w:hAnsi="Arial" w:cs="Arial"/>
                <w:noProof/>
              </w:rPr>
            </w:pPr>
            <w:r w:rsidRPr="00AA6E10">
              <w:rPr>
                <w:rFonts w:ascii="Arial" w:hAnsi="Arial" w:cs="Arial"/>
                <w:noProof/>
              </w:rPr>
              <w:t xml:space="preserve">7 </w:t>
            </w:r>
          </w:p>
          <w:p w14:paraId="3CB05004" w14:textId="77777777" w:rsidR="00941DB2" w:rsidRPr="00AA6E10" w:rsidRDefault="00941DB2" w:rsidP="00930840">
            <w:pPr>
              <w:jc w:val="center"/>
              <w:rPr>
                <w:rFonts w:ascii="Arial" w:hAnsi="Arial" w:cs="Arial"/>
                <w:noProof/>
              </w:rPr>
            </w:pPr>
            <w:r w:rsidRPr="00AA6E10">
              <w:rPr>
                <w:rFonts w:ascii="Arial" w:hAnsi="Arial" w:cs="Arial"/>
                <w:noProof/>
              </w:rPr>
              <w:t>Am 1</w:t>
            </w:r>
          </w:p>
        </w:tc>
        <w:tc>
          <w:tcPr>
            <w:tcW w:w="6061" w:type="dxa"/>
            <w:shd w:val="clear" w:color="auto" w:fill="auto"/>
          </w:tcPr>
          <w:p w14:paraId="52FA8B3C" w14:textId="77777777" w:rsidR="00941DB2" w:rsidRPr="00AA6E10" w:rsidRDefault="00941DB2" w:rsidP="00930840">
            <w:pPr>
              <w:rPr>
                <w:rFonts w:ascii="Arial" w:hAnsi="Arial" w:cs="Arial"/>
                <w:noProof/>
              </w:rPr>
            </w:pPr>
            <w:r w:rsidRPr="00AA6E10">
              <w:rPr>
                <w:rFonts w:ascii="Arial" w:hAnsi="Arial" w:cs="Arial"/>
                <w:noProof/>
              </w:rPr>
              <w:t xml:space="preserve">Reliability and Maintainability (R&amp;M). Management Responsibilities and Requirements for Programmes and Plans </w:t>
            </w:r>
          </w:p>
        </w:tc>
      </w:tr>
      <w:tr w:rsidR="00941DB2" w:rsidRPr="00AA6E10" w14:paraId="584AB369" w14:textId="77777777" w:rsidTr="00170283">
        <w:tc>
          <w:tcPr>
            <w:tcW w:w="2518" w:type="dxa"/>
            <w:gridSpan w:val="3"/>
            <w:shd w:val="clear" w:color="auto" w:fill="auto"/>
          </w:tcPr>
          <w:p w14:paraId="0490DA2D" w14:textId="77777777" w:rsidR="00941DB2" w:rsidRPr="00AA6E10" w:rsidRDefault="00941DB2" w:rsidP="00930840">
            <w:pPr>
              <w:rPr>
                <w:rFonts w:ascii="Arial" w:hAnsi="Arial" w:cs="Arial"/>
                <w:noProof/>
              </w:rPr>
            </w:pPr>
            <w:r w:rsidRPr="00AA6E10">
              <w:rPr>
                <w:rFonts w:ascii="Arial" w:hAnsi="Arial" w:cs="Arial"/>
                <w:noProof/>
              </w:rPr>
              <w:t>DEFSTAN 00-042, Pt 1</w:t>
            </w:r>
          </w:p>
        </w:tc>
        <w:tc>
          <w:tcPr>
            <w:tcW w:w="709" w:type="dxa"/>
            <w:shd w:val="clear" w:color="auto" w:fill="auto"/>
          </w:tcPr>
          <w:p w14:paraId="440E99A2" w14:textId="77777777" w:rsidR="00941DB2" w:rsidRPr="00AA6E10" w:rsidRDefault="00941DB2" w:rsidP="00930840">
            <w:pPr>
              <w:jc w:val="center"/>
              <w:rPr>
                <w:rFonts w:ascii="Arial" w:hAnsi="Arial" w:cs="Arial"/>
                <w:noProof/>
              </w:rPr>
            </w:pPr>
            <w:r w:rsidRPr="00AA6E10">
              <w:rPr>
                <w:rFonts w:ascii="Arial" w:hAnsi="Arial" w:cs="Arial"/>
                <w:noProof/>
              </w:rPr>
              <w:t>2</w:t>
            </w:r>
          </w:p>
        </w:tc>
        <w:tc>
          <w:tcPr>
            <w:tcW w:w="6061" w:type="dxa"/>
            <w:shd w:val="clear" w:color="auto" w:fill="auto"/>
          </w:tcPr>
          <w:p w14:paraId="7F28B8E9" w14:textId="77777777" w:rsidR="00941DB2" w:rsidRPr="00AA6E10" w:rsidRDefault="00941DB2" w:rsidP="00930840">
            <w:pPr>
              <w:rPr>
                <w:rFonts w:ascii="Arial" w:hAnsi="Arial" w:cs="Arial"/>
                <w:noProof/>
              </w:rPr>
            </w:pPr>
            <w:r w:rsidRPr="00AA6E10">
              <w:rPr>
                <w:rFonts w:ascii="Arial" w:hAnsi="Arial" w:cs="Arial"/>
                <w:noProof/>
              </w:rPr>
              <w:t>Reliability and Maintainability Assurance Activity. One Shot Devices</w:t>
            </w:r>
          </w:p>
        </w:tc>
      </w:tr>
      <w:tr w:rsidR="00941DB2" w:rsidRPr="00AA6E10" w14:paraId="1741B30D" w14:textId="77777777" w:rsidTr="00170283">
        <w:tc>
          <w:tcPr>
            <w:tcW w:w="2518" w:type="dxa"/>
            <w:gridSpan w:val="3"/>
            <w:shd w:val="clear" w:color="auto" w:fill="auto"/>
          </w:tcPr>
          <w:p w14:paraId="44D1AB38" w14:textId="77777777" w:rsidR="00941DB2" w:rsidRPr="00AA6E10" w:rsidRDefault="00941DB2" w:rsidP="00930840">
            <w:pPr>
              <w:rPr>
                <w:rFonts w:ascii="Arial" w:hAnsi="Arial" w:cs="Arial"/>
                <w:noProof/>
              </w:rPr>
            </w:pPr>
            <w:r w:rsidRPr="00AA6E10">
              <w:rPr>
                <w:rFonts w:ascii="Arial" w:hAnsi="Arial" w:cs="Arial"/>
                <w:noProof/>
              </w:rPr>
              <w:t>DEFSTAN 00-042, Pt 3</w:t>
            </w:r>
          </w:p>
        </w:tc>
        <w:tc>
          <w:tcPr>
            <w:tcW w:w="709" w:type="dxa"/>
            <w:shd w:val="clear" w:color="auto" w:fill="auto"/>
          </w:tcPr>
          <w:p w14:paraId="3AA268A6" w14:textId="77777777" w:rsidR="00941DB2" w:rsidRPr="00AA6E10" w:rsidRDefault="00941DB2" w:rsidP="00930840">
            <w:pPr>
              <w:jc w:val="center"/>
              <w:rPr>
                <w:rFonts w:ascii="Arial" w:hAnsi="Arial" w:cs="Arial"/>
                <w:noProof/>
              </w:rPr>
            </w:pPr>
            <w:r w:rsidRPr="00AA6E10">
              <w:rPr>
                <w:rFonts w:ascii="Arial" w:hAnsi="Arial" w:cs="Arial"/>
                <w:noProof/>
              </w:rPr>
              <w:t>4</w:t>
            </w:r>
          </w:p>
        </w:tc>
        <w:tc>
          <w:tcPr>
            <w:tcW w:w="6061" w:type="dxa"/>
            <w:shd w:val="clear" w:color="auto" w:fill="auto"/>
          </w:tcPr>
          <w:p w14:paraId="039571F7" w14:textId="77777777" w:rsidR="00941DB2" w:rsidRPr="00AA6E10" w:rsidRDefault="00941DB2" w:rsidP="00930840">
            <w:pPr>
              <w:rPr>
                <w:rFonts w:ascii="Arial" w:hAnsi="Arial" w:cs="Arial"/>
                <w:noProof/>
              </w:rPr>
            </w:pPr>
            <w:r w:rsidRPr="00AA6E10">
              <w:rPr>
                <w:rFonts w:ascii="Arial" w:hAnsi="Arial" w:cs="Arial"/>
                <w:noProof/>
              </w:rPr>
              <w:t>Reliability and Maintainability Assurance Guide. R&amp;M Case</w:t>
            </w:r>
          </w:p>
        </w:tc>
      </w:tr>
      <w:tr w:rsidR="00941DB2" w:rsidRPr="00AA6E10" w14:paraId="3E36298B" w14:textId="77777777" w:rsidTr="00170283">
        <w:tc>
          <w:tcPr>
            <w:tcW w:w="2518" w:type="dxa"/>
            <w:gridSpan w:val="3"/>
            <w:shd w:val="clear" w:color="auto" w:fill="auto"/>
          </w:tcPr>
          <w:p w14:paraId="4E7EB48A" w14:textId="77777777" w:rsidR="00941DB2" w:rsidRPr="00AA6E10" w:rsidRDefault="00941DB2" w:rsidP="00930840">
            <w:pPr>
              <w:rPr>
                <w:rFonts w:ascii="Arial" w:hAnsi="Arial" w:cs="Arial"/>
                <w:noProof/>
              </w:rPr>
            </w:pPr>
            <w:r w:rsidRPr="00AA6E10">
              <w:rPr>
                <w:rFonts w:ascii="Arial" w:hAnsi="Arial" w:cs="Arial"/>
                <w:noProof/>
              </w:rPr>
              <w:t>DEFSTAN 00-042, Pt 4</w:t>
            </w:r>
          </w:p>
        </w:tc>
        <w:tc>
          <w:tcPr>
            <w:tcW w:w="709" w:type="dxa"/>
            <w:shd w:val="clear" w:color="auto" w:fill="auto"/>
          </w:tcPr>
          <w:p w14:paraId="6DE10286" w14:textId="77777777" w:rsidR="00941DB2" w:rsidRPr="00AA6E10" w:rsidRDefault="00941DB2" w:rsidP="00930840">
            <w:pPr>
              <w:jc w:val="center"/>
              <w:rPr>
                <w:rFonts w:ascii="Arial" w:hAnsi="Arial" w:cs="Arial"/>
                <w:noProof/>
              </w:rPr>
            </w:pPr>
            <w:r w:rsidRPr="00AA6E10">
              <w:rPr>
                <w:rFonts w:ascii="Arial" w:hAnsi="Arial" w:cs="Arial"/>
                <w:noProof/>
              </w:rPr>
              <w:t>3</w:t>
            </w:r>
          </w:p>
        </w:tc>
        <w:tc>
          <w:tcPr>
            <w:tcW w:w="6061" w:type="dxa"/>
            <w:shd w:val="clear" w:color="auto" w:fill="auto"/>
          </w:tcPr>
          <w:p w14:paraId="6C2ABA33" w14:textId="77777777" w:rsidR="00941DB2" w:rsidRPr="00AA6E10" w:rsidRDefault="00941DB2" w:rsidP="00930840">
            <w:pPr>
              <w:rPr>
                <w:rFonts w:ascii="Arial" w:hAnsi="Arial" w:cs="Arial"/>
                <w:noProof/>
              </w:rPr>
            </w:pPr>
            <w:r w:rsidRPr="00AA6E10">
              <w:rPr>
                <w:rFonts w:ascii="Arial" w:hAnsi="Arial" w:cs="Arial"/>
                <w:noProof/>
              </w:rPr>
              <w:t>Reliability and Maintainability Assurance Guide. Testability</w:t>
            </w:r>
          </w:p>
        </w:tc>
      </w:tr>
      <w:tr w:rsidR="00941DB2" w:rsidRPr="00AA6E10" w14:paraId="6C34799F" w14:textId="77777777" w:rsidTr="00170283">
        <w:tc>
          <w:tcPr>
            <w:tcW w:w="2518" w:type="dxa"/>
            <w:gridSpan w:val="3"/>
            <w:shd w:val="clear" w:color="auto" w:fill="auto"/>
          </w:tcPr>
          <w:p w14:paraId="3EE48C71" w14:textId="77777777" w:rsidR="00941DB2" w:rsidRPr="00AA6E10" w:rsidRDefault="00941DB2" w:rsidP="00930840">
            <w:pPr>
              <w:rPr>
                <w:rFonts w:ascii="Arial" w:hAnsi="Arial" w:cs="Arial"/>
                <w:noProof/>
              </w:rPr>
            </w:pPr>
            <w:r w:rsidRPr="00AA6E10">
              <w:rPr>
                <w:rFonts w:ascii="Arial" w:hAnsi="Arial" w:cs="Arial"/>
                <w:noProof/>
              </w:rPr>
              <w:t>DEFSTAN 00-042, Pt 6</w:t>
            </w:r>
          </w:p>
        </w:tc>
        <w:tc>
          <w:tcPr>
            <w:tcW w:w="709" w:type="dxa"/>
            <w:shd w:val="clear" w:color="auto" w:fill="auto"/>
          </w:tcPr>
          <w:p w14:paraId="60ECA7CF" w14:textId="77777777" w:rsidR="00941DB2" w:rsidRPr="00AA6E10" w:rsidRDefault="00941DB2" w:rsidP="00930840">
            <w:pPr>
              <w:jc w:val="center"/>
              <w:rPr>
                <w:rFonts w:ascii="Arial" w:hAnsi="Arial" w:cs="Arial"/>
                <w:noProof/>
              </w:rPr>
            </w:pPr>
            <w:r w:rsidRPr="00AA6E10">
              <w:rPr>
                <w:rFonts w:ascii="Arial" w:hAnsi="Arial" w:cs="Arial"/>
                <w:noProof/>
              </w:rPr>
              <w:t>3</w:t>
            </w:r>
          </w:p>
        </w:tc>
        <w:tc>
          <w:tcPr>
            <w:tcW w:w="6061" w:type="dxa"/>
            <w:shd w:val="clear" w:color="auto" w:fill="auto"/>
          </w:tcPr>
          <w:p w14:paraId="71EEAB74" w14:textId="77777777" w:rsidR="00941DB2" w:rsidRPr="00AA6E10" w:rsidRDefault="00941DB2" w:rsidP="00930840">
            <w:pPr>
              <w:rPr>
                <w:rFonts w:ascii="Arial" w:hAnsi="Arial" w:cs="Arial"/>
                <w:noProof/>
              </w:rPr>
            </w:pPr>
            <w:r w:rsidRPr="00AA6E10">
              <w:rPr>
                <w:rFonts w:ascii="Arial" w:hAnsi="Arial" w:cs="Arial"/>
                <w:noProof/>
              </w:rPr>
              <w:t>Reliability and Maintainability Assurance Guide. Maintainability Demonstration</w:t>
            </w:r>
          </w:p>
        </w:tc>
      </w:tr>
      <w:tr w:rsidR="00941DB2" w:rsidRPr="00AA6E10" w14:paraId="71CC126C" w14:textId="77777777" w:rsidTr="00170283">
        <w:tc>
          <w:tcPr>
            <w:tcW w:w="2518" w:type="dxa"/>
            <w:gridSpan w:val="3"/>
            <w:shd w:val="clear" w:color="auto" w:fill="auto"/>
          </w:tcPr>
          <w:p w14:paraId="342ACBF6" w14:textId="77777777" w:rsidR="00941DB2" w:rsidRPr="00AA6E10" w:rsidRDefault="00941DB2" w:rsidP="00930840">
            <w:pPr>
              <w:rPr>
                <w:rFonts w:ascii="Arial" w:hAnsi="Arial" w:cs="Arial"/>
                <w:noProof/>
              </w:rPr>
            </w:pPr>
            <w:r w:rsidRPr="00AA6E10">
              <w:rPr>
                <w:rFonts w:ascii="Arial" w:hAnsi="Arial" w:cs="Arial"/>
                <w:noProof/>
              </w:rPr>
              <w:t>DEFSTAN 00-042, Pt 7</w:t>
            </w:r>
          </w:p>
        </w:tc>
        <w:tc>
          <w:tcPr>
            <w:tcW w:w="709" w:type="dxa"/>
            <w:shd w:val="clear" w:color="auto" w:fill="auto"/>
          </w:tcPr>
          <w:p w14:paraId="68DF784D" w14:textId="77777777" w:rsidR="00941DB2" w:rsidRPr="00AA6E10" w:rsidRDefault="00941DB2" w:rsidP="00930840">
            <w:pPr>
              <w:jc w:val="center"/>
              <w:rPr>
                <w:rFonts w:ascii="Arial" w:hAnsi="Arial" w:cs="Arial"/>
                <w:noProof/>
              </w:rPr>
            </w:pPr>
            <w:r w:rsidRPr="00AA6E10">
              <w:rPr>
                <w:rFonts w:ascii="Arial" w:hAnsi="Arial" w:cs="Arial"/>
                <w:noProof/>
              </w:rPr>
              <w:t>1</w:t>
            </w:r>
          </w:p>
        </w:tc>
        <w:tc>
          <w:tcPr>
            <w:tcW w:w="6061" w:type="dxa"/>
            <w:shd w:val="clear" w:color="auto" w:fill="auto"/>
          </w:tcPr>
          <w:p w14:paraId="60171D4E" w14:textId="77777777" w:rsidR="00941DB2" w:rsidRPr="00AA6E10" w:rsidRDefault="00941DB2" w:rsidP="00930840">
            <w:pPr>
              <w:rPr>
                <w:rFonts w:ascii="Arial" w:hAnsi="Arial" w:cs="Arial"/>
                <w:noProof/>
              </w:rPr>
            </w:pPr>
            <w:r w:rsidRPr="00AA6E10">
              <w:rPr>
                <w:rFonts w:ascii="Arial" w:hAnsi="Arial" w:cs="Arial"/>
                <w:noProof/>
              </w:rPr>
              <w:t>Reliability Testing</w:t>
            </w:r>
          </w:p>
        </w:tc>
      </w:tr>
      <w:tr w:rsidR="00941DB2" w:rsidRPr="00AA6E10" w14:paraId="36F6249A" w14:textId="77777777" w:rsidTr="00170283">
        <w:tc>
          <w:tcPr>
            <w:tcW w:w="2518" w:type="dxa"/>
            <w:gridSpan w:val="3"/>
            <w:shd w:val="clear" w:color="auto" w:fill="auto"/>
          </w:tcPr>
          <w:p w14:paraId="3CEBB850" w14:textId="77777777" w:rsidR="00941DB2" w:rsidRPr="00AA6E10" w:rsidRDefault="00941DB2" w:rsidP="00930840">
            <w:pPr>
              <w:rPr>
                <w:rFonts w:ascii="Arial" w:hAnsi="Arial" w:cs="Arial"/>
                <w:noProof/>
              </w:rPr>
            </w:pPr>
            <w:r w:rsidRPr="00AA6E10">
              <w:rPr>
                <w:rFonts w:ascii="Arial" w:hAnsi="Arial" w:cs="Arial"/>
                <w:noProof/>
              </w:rPr>
              <w:t>DEFSTAN 00-044</w:t>
            </w:r>
          </w:p>
        </w:tc>
        <w:tc>
          <w:tcPr>
            <w:tcW w:w="709" w:type="dxa"/>
            <w:shd w:val="clear" w:color="auto" w:fill="auto"/>
          </w:tcPr>
          <w:p w14:paraId="3A0AB14D" w14:textId="77777777" w:rsidR="00941DB2" w:rsidRPr="00AA6E10" w:rsidRDefault="00941DB2" w:rsidP="00930840">
            <w:pPr>
              <w:jc w:val="center"/>
              <w:rPr>
                <w:rFonts w:ascii="Arial" w:hAnsi="Arial" w:cs="Arial"/>
                <w:noProof/>
              </w:rPr>
            </w:pPr>
            <w:r w:rsidRPr="00AA6E10">
              <w:rPr>
                <w:rFonts w:ascii="Arial" w:hAnsi="Arial" w:cs="Arial"/>
                <w:noProof/>
              </w:rPr>
              <w:t>2</w:t>
            </w:r>
          </w:p>
          <w:p w14:paraId="4740A174" w14:textId="77777777" w:rsidR="00941DB2" w:rsidRPr="00AA6E10" w:rsidRDefault="00941DB2" w:rsidP="00930840">
            <w:pPr>
              <w:jc w:val="center"/>
              <w:rPr>
                <w:rFonts w:ascii="Arial" w:hAnsi="Arial" w:cs="Arial"/>
                <w:noProof/>
              </w:rPr>
            </w:pPr>
            <w:r w:rsidRPr="00AA6E10">
              <w:rPr>
                <w:rFonts w:ascii="Arial" w:hAnsi="Arial" w:cs="Arial"/>
                <w:noProof/>
              </w:rPr>
              <w:t>Am 1</w:t>
            </w:r>
          </w:p>
        </w:tc>
        <w:tc>
          <w:tcPr>
            <w:tcW w:w="6061" w:type="dxa"/>
            <w:shd w:val="clear" w:color="auto" w:fill="auto"/>
          </w:tcPr>
          <w:p w14:paraId="157EA7C0" w14:textId="77777777" w:rsidR="00941DB2" w:rsidRPr="00AA6E10" w:rsidRDefault="00941DB2" w:rsidP="00930840">
            <w:pPr>
              <w:rPr>
                <w:rFonts w:ascii="Arial" w:hAnsi="Arial" w:cs="Arial"/>
                <w:noProof/>
              </w:rPr>
            </w:pPr>
            <w:r w:rsidRPr="00AA6E10">
              <w:rPr>
                <w:rFonts w:ascii="Arial" w:hAnsi="Arial" w:cs="Arial"/>
                <w:noProof/>
              </w:rPr>
              <w:t>R&amp;M Data Collection and Classification</w:t>
            </w:r>
          </w:p>
        </w:tc>
      </w:tr>
      <w:tr w:rsidR="00941DB2" w:rsidRPr="00AA6E10" w14:paraId="3D3F6CE5" w14:textId="77777777" w:rsidTr="00170283">
        <w:tc>
          <w:tcPr>
            <w:tcW w:w="2518" w:type="dxa"/>
            <w:gridSpan w:val="3"/>
            <w:shd w:val="clear" w:color="auto" w:fill="auto"/>
          </w:tcPr>
          <w:p w14:paraId="1BE6F619" w14:textId="77777777" w:rsidR="00941DB2" w:rsidRPr="00AA6E10" w:rsidRDefault="00941DB2" w:rsidP="00930840">
            <w:pPr>
              <w:rPr>
                <w:rFonts w:ascii="Arial" w:hAnsi="Arial" w:cs="Arial"/>
                <w:noProof/>
              </w:rPr>
            </w:pPr>
            <w:r w:rsidRPr="00AA6E10">
              <w:rPr>
                <w:rFonts w:ascii="Arial" w:hAnsi="Arial" w:cs="Arial"/>
                <w:noProof/>
              </w:rPr>
              <w:t>DEFSTAN 00-045, Pt 1</w:t>
            </w:r>
          </w:p>
        </w:tc>
        <w:tc>
          <w:tcPr>
            <w:tcW w:w="709" w:type="dxa"/>
            <w:shd w:val="clear" w:color="auto" w:fill="auto"/>
          </w:tcPr>
          <w:p w14:paraId="067BE1DF" w14:textId="77777777" w:rsidR="00941DB2" w:rsidRPr="00AA6E10" w:rsidRDefault="00941DB2" w:rsidP="00930840">
            <w:pPr>
              <w:jc w:val="center"/>
              <w:rPr>
                <w:rFonts w:ascii="Arial" w:hAnsi="Arial" w:cs="Arial"/>
                <w:noProof/>
              </w:rPr>
            </w:pPr>
            <w:r w:rsidRPr="00AA6E10">
              <w:rPr>
                <w:rFonts w:ascii="Arial" w:hAnsi="Arial" w:cs="Arial"/>
                <w:noProof/>
              </w:rPr>
              <w:t>3</w:t>
            </w:r>
          </w:p>
        </w:tc>
        <w:tc>
          <w:tcPr>
            <w:tcW w:w="6061" w:type="dxa"/>
            <w:shd w:val="clear" w:color="auto" w:fill="auto"/>
          </w:tcPr>
          <w:p w14:paraId="5994D1BF" w14:textId="77777777" w:rsidR="00941DB2" w:rsidRPr="00AA6E10" w:rsidRDefault="00941DB2" w:rsidP="00930840">
            <w:pPr>
              <w:rPr>
                <w:rFonts w:ascii="Arial" w:hAnsi="Arial" w:cs="Arial"/>
                <w:noProof/>
              </w:rPr>
            </w:pPr>
            <w:r w:rsidRPr="00AA6E10">
              <w:rPr>
                <w:rFonts w:ascii="Arial" w:hAnsi="Arial" w:cs="Arial"/>
                <w:noProof/>
              </w:rPr>
              <w:t>Using RCM to Manage Engineering Failures. Requirements for the Application of RCM</w:t>
            </w:r>
          </w:p>
        </w:tc>
      </w:tr>
      <w:tr w:rsidR="00941DB2" w:rsidRPr="00AA6E10" w14:paraId="4562F9F7" w14:textId="77777777" w:rsidTr="00170283">
        <w:tc>
          <w:tcPr>
            <w:tcW w:w="2518" w:type="dxa"/>
            <w:gridSpan w:val="3"/>
            <w:shd w:val="clear" w:color="auto" w:fill="auto"/>
          </w:tcPr>
          <w:p w14:paraId="4541653B" w14:textId="77777777" w:rsidR="00941DB2" w:rsidRPr="00AA6E10" w:rsidRDefault="00941DB2" w:rsidP="00930840">
            <w:pPr>
              <w:rPr>
                <w:rFonts w:ascii="Arial" w:hAnsi="Arial" w:cs="Arial"/>
                <w:noProof/>
              </w:rPr>
            </w:pPr>
            <w:r w:rsidRPr="00AA6E10">
              <w:rPr>
                <w:rFonts w:ascii="Arial" w:hAnsi="Arial" w:cs="Arial"/>
                <w:noProof/>
              </w:rPr>
              <w:t>DEFSTAN 00-045, Pt 3</w:t>
            </w:r>
          </w:p>
        </w:tc>
        <w:tc>
          <w:tcPr>
            <w:tcW w:w="709" w:type="dxa"/>
            <w:shd w:val="clear" w:color="auto" w:fill="auto"/>
          </w:tcPr>
          <w:p w14:paraId="78D572AE" w14:textId="77777777" w:rsidR="00941DB2" w:rsidRPr="00AA6E10" w:rsidRDefault="00941DB2" w:rsidP="00930840">
            <w:pPr>
              <w:jc w:val="center"/>
              <w:rPr>
                <w:rFonts w:ascii="Arial" w:hAnsi="Arial" w:cs="Arial"/>
                <w:noProof/>
              </w:rPr>
            </w:pPr>
            <w:r w:rsidRPr="00AA6E10">
              <w:rPr>
                <w:rFonts w:ascii="Arial" w:hAnsi="Arial" w:cs="Arial"/>
                <w:noProof/>
              </w:rPr>
              <w:t>2</w:t>
            </w:r>
          </w:p>
        </w:tc>
        <w:tc>
          <w:tcPr>
            <w:tcW w:w="6061" w:type="dxa"/>
            <w:shd w:val="clear" w:color="auto" w:fill="auto"/>
          </w:tcPr>
          <w:p w14:paraId="2F9D6CC8" w14:textId="77777777" w:rsidR="00941DB2" w:rsidRPr="00AA6E10" w:rsidRDefault="00941DB2" w:rsidP="00930840">
            <w:pPr>
              <w:rPr>
                <w:rFonts w:ascii="Arial" w:hAnsi="Arial" w:cs="Arial"/>
                <w:noProof/>
              </w:rPr>
            </w:pPr>
            <w:r w:rsidRPr="00AA6E10">
              <w:rPr>
                <w:rFonts w:ascii="Arial" w:hAnsi="Arial" w:cs="Arial"/>
                <w:noProof/>
              </w:rPr>
              <w:t>Using RCM to Manage Engineering Failures. Guidance on the Application of RCM</w:t>
            </w:r>
          </w:p>
        </w:tc>
      </w:tr>
      <w:tr w:rsidR="00941DB2" w:rsidRPr="00AA6E10" w14:paraId="0041C5BF" w14:textId="77777777" w:rsidTr="00170283">
        <w:tc>
          <w:tcPr>
            <w:tcW w:w="2518" w:type="dxa"/>
            <w:gridSpan w:val="3"/>
            <w:shd w:val="clear" w:color="auto" w:fill="auto"/>
          </w:tcPr>
          <w:p w14:paraId="011C533F" w14:textId="77777777" w:rsidR="00941DB2" w:rsidRPr="00AA6E10" w:rsidRDefault="00941DB2" w:rsidP="00930840">
            <w:pPr>
              <w:rPr>
                <w:rFonts w:ascii="Arial" w:hAnsi="Arial" w:cs="Arial"/>
                <w:noProof/>
              </w:rPr>
            </w:pPr>
            <w:r w:rsidRPr="00AA6E10">
              <w:rPr>
                <w:rFonts w:ascii="Arial" w:hAnsi="Arial" w:cs="Arial"/>
                <w:noProof/>
              </w:rPr>
              <w:t>DEFSTAN 00-049</w:t>
            </w:r>
          </w:p>
        </w:tc>
        <w:tc>
          <w:tcPr>
            <w:tcW w:w="709" w:type="dxa"/>
            <w:shd w:val="clear" w:color="auto" w:fill="auto"/>
          </w:tcPr>
          <w:p w14:paraId="36B25B8C" w14:textId="77777777" w:rsidR="00941DB2" w:rsidRPr="00AA6E10" w:rsidRDefault="00941DB2" w:rsidP="00930840">
            <w:pPr>
              <w:jc w:val="center"/>
              <w:rPr>
                <w:rFonts w:ascii="Arial" w:hAnsi="Arial" w:cs="Arial"/>
                <w:noProof/>
              </w:rPr>
            </w:pPr>
            <w:r w:rsidRPr="00AA6E10">
              <w:rPr>
                <w:rFonts w:ascii="Arial" w:hAnsi="Arial" w:cs="Arial"/>
                <w:noProof/>
              </w:rPr>
              <w:t>3</w:t>
            </w:r>
          </w:p>
        </w:tc>
        <w:tc>
          <w:tcPr>
            <w:tcW w:w="6061" w:type="dxa"/>
            <w:shd w:val="clear" w:color="auto" w:fill="auto"/>
          </w:tcPr>
          <w:p w14:paraId="736EE485" w14:textId="77777777" w:rsidR="00941DB2" w:rsidRPr="00AA6E10" w:rsidRDefault="00941DB2" w:rsidP="00930840">
            <w:pPr>
              <w:rPr>
                <w:rFonts w:ascii="Arial" w:hAnsi="Arial" w:cs="Arial"/>
                <w:noProof/>
              </w:rPr>
            </w:pPr>
            <w:r w:rsidRPr="00AA6E10">
              <w:rPr>
                <w:rFonts w:ascii="Arial" w:hAnsi="Arial" w:cs="Arial"/>
                <w:noProof/>
              </w:rPr>
              <w:t>Authority Guide to R&amp;M Terminology Used in Requirements</w:t>
            </w:r>
          </w:p>
        </w:tc>
      </w:tr>
      <w:tr w:rsidR="00941DB2" w:rsidRPr="00AA6E10" w14:paraId="7593B450" w14:textId="77777777" w:rsidTr="00170283">
        <w:tc>
          <w:tcPr>
            <w:tcW w:w="2518" w:type="dxa"/>
            <w:gridSpan w:val="3"/>
            <w:shd w:val="clear" w:color="auto" w:fill="auto"/>
          </w:tcPr>
          <w:p w14:paraId="764BD46D" w14:textId="5CC21470" w:rsidR="00941DB2" w:rsidRPr="00AA6E10" w:rsidRDefault="00941DB2" w:rsidP="00930840">
            <w:pPr>
              <w:rPr>
                <w:rFonts w:ascii="Arial" w:hAnsi="Arial" w:cs="Arial"/>
                <w:noProof/>
              </w:rPr>
            </w:pPr>
            <w:r w:rsidRPr="00AA6E10">
              <w:rPr>
                <w:rFonts w:ascii="Arial" w:hAnsi="Arial" w:cs="Arial"/>
                <w:noProof/>
              </w:rPr>
              <w:t>DEFSTAN 00-</w:t>
            </w:r>
            <w:r w:rsidR="00303BEB" w:rsidRPr="00AA6E10">
              <w:rPr>
                <w:rFonts w:ascii="Arial" w:hAnsi="Arial" w:cs="Arial"/>
                <w:noProof/>
              </w:rPr>
              <w:t>0</w:t>
            </w:r>
            <w:r w:rsidRPr="00AA6E10">
              <w:rPr>
                <w:rFonts w:ascii="Arial" w:hAnsi="Arial" w:cs="Arial"/>
                <w:noProof/>
              </w:rPr>
              <w:t>88</w:t>
            </w:r>
          </w:p>
        </w:tc>
        <w:tc>
          <w:tcPr>
            <w:tcW w:w="709" w:type="dxa"/>
            <w:shd w:val="clear" w:color="auto" w:fill="auto"/>
          </w:tcPr>
          <w:p w14:paraId="56214199" w14:textId="3C59929F" w:rsidR="00941DB2" w:rsidRPr="00AA6E10" w:rsidRDefault="0092660A" w:rsidP="00930840">
            <w:pPr>
              <w:jc w:val="center"/>
              <w:rPr>
                <w:rFonts w:ascii="Arial" w:hAnsi="Arial" w:cs="Arial"/>
                <w:noProof/>
              </w:rPr>
            </w:pPr>
            <w:r w:rsidRPr="00AA6E10">
              <w:rPr>
                <w:rFonts w:ascii="Arial" w:hAnsi="Arial" w:cs="Arial"/>
                <w:noProof/>
              </w:rPr>
              <w:t>3</w:t>
            </w:r>
          </w:p>
        </w:tc>
        <w:tc>
          <w:tcPr>
            <w:tcW w:w="6061" w:type="dxa"/>
            <w:shd w:val="clear" w:color="auto" w:fill="auto"/>
          </w:tcPr>
          <w:p w14:paraId="54DE774D" w14:textId="77777777" w:rsidR="00941DB2" w:rsidRPr="00AA6E10" w:rsidRDefault="00941DB2" w:rsidP="00930840">
            <w:pPr>
              <w:rPr>
                <w:rFonts w:ascii="Arial" w:hAnsi="Arial" w:cs="Arial"/>
                <w:noProof/>
              </w:rPr>
            </w:pPr>
            <w:r w:rsidRPr="00AA6E10">
              <w:rPr>
                <w:rFonts w:ascii="Arial" w:hAnsi="Arial" w:cs="Arial"/>
                <w:noProof/>
              </w:rPr>
              <w:t>Packaging for Ammunition and Explosives</w:t>
            </w:r>
          </w:p>
        </w:tc>
      </w:tr>
      <w:tr w:rsidR="00941DB2" w:rsidRPr="00AA6E10" w14:paraId="2156834E" w14:textId="77777777" w:rsidTr="00170283">
        <w:tc>
          <w:tcPr>
            <w:tcW w:w="2518" w:type="dxa"/>
            <w:gridSpan w:val="3"/>
            <w:shd w:val="clear" w:color="auto" w:fill="auto"/>
          </w:tcPr>
          <w:p w14:paraId="3E795E1E" w14:textId="77777777" w:rsidR="00941DB2" w:rsidRPr="00AA6E10" w:rsidRDefault="00941DB2" w:rsidP="00930840">
            <w:pPr>
              <w:rPr>
                <w:rFonts w:ascii="Arial" w:hAnsi="Arial" w:cs="Arial"/>
                <w:noProof/>
              </w:rPr>
            </w:pPr>
            <w:r w:rsidRPr="00AA6E10">
              <w:rPr>
                <w:rFonts w:ascii="Arial" w:hAnsi="Arial" w:cs="Arial"/>
                <w:noProof/>
              </w:rPr>
              <w:t>DEFSTAN 00-600</w:t>
            </w:r>
          </w:p>
        </w:tc>
        <w:tc>
          <w:tcPr>
            <w:tcW w:w="709" w:type="dxa"/>
            <w:shd w:val="clear" w:color="auto" w:fill="auto"/>
            <w:vAlign w:val="center"/>
          </w:tcPr>
          <w:p w14:paraId="511C84E2" w14:textId="77777777" w:rsidR="00941DB2" w:rsidRPr="00AA6E10" w:rsidDel="007661CE" w:rsidRDefault="00941DB2" w:rsidP="00930840">
            <w:pPr>
              <w:jc w:val="center"/>
              <w:rPr>
                <w:rFonts w:ascii="Arial" w:hAnsi="Arial" w:cs="Arial"/>
                <w:noProof/>
              </w:rPr>
            </w:pPr>
            <w:r w:rsidRPr="00AA6E10">
              <w:rPr>
                <w:rFonts w:ascii="Arial" w:hAnsi="Arial" w:cs="Arial"/>
                <w:noProof/>
              </w:rPr>
              <w:t>3</w:t>
            </w:r>
          </w:p>
        </w:tc>
        <w:tc>
          <w:tcPr>
            <w:tcW w:w="6061" w:type="dxa"/>
            <w:shd w:val="clear" w:color="auto" w:fill="auto"/>
          </w:tcPr>
          <w:p w14:paraId="4E229FBA" w14:textId="77777777" w:rsidR="00941DB2" w:rsidRPr="00AA6E10" w:rsidRDefault="00941DB2" w:rsidP="00930840">
            <w:pPr>
              <w:rPr>
                <w:rFonts w:ascii="Arial" w:hAnsi="Arial" w:cs="Arial"/>
                <w:noProof/>
              </w:rPr>
            </w:pPr>
            <w:r w:rsidRPr="00AA6E10">
              <w:rPr>
                <w:rFonts w:ascii="Arial" w:hAnsi="Arial" w:cs="Arial"/>
                <w:noProof/>
              </w:rPr>
              <w:t>Integrated Logistic Support. Requirements for Authority Projects</w:t>
            </w:r>
          </w:p>
        </w:tc>
      </w:tr>
      <w:tr w:rsidR="00941DB2" w:rsidRPr="00AA6E10" w14:paraId="174E0FBC" w14:textId="77777777" w:rsidTr="00170283">
        <w:tc>
          <w:tcPr>
            <w:tcW w:w="2518" w:type="dxa"/>
            <w:gridSpan w:val="3"/>
            <w:shd w:val="clear" w:color="auto" w:fill="auto"/>
          </w:tcPr>
          <w:p w14:paraId="7AE8499A" w14:textId="77777777" w:rsidR="00941DB2" w:rsidRPr="00AA6E10" w:rsidRDefault="00941DB2" w:rsidP="00930840">
            <w:pPr>
              <w:rPr>
                <w:rFonts w:ascii="Arial" w:hAnsi="Arial" w:cs="Arial"/>
                <w:noProof/>
              </w:rPr>
            </w:pPr>
            <w:r w:rsidRPr="00AA6E10">
              <w:rPr>
                <w:rFonts w:ascii="Arial" w:hAnsi="Arial" w:cs="Arial"/>
                <w:noProof/>
              </w:rPr>
              <w:t>DEFSTAN 05-057</w:t>
            </w:r>
          </w:p>
        </w:tc>
        <w:tc>
          <w:tcPr>
            <w:tcW w:w="709" w:type="dxa"/>
            <w:shd w:val="clear" w:color="auto" w:fill="auto"/>
            <w:vAlign w:val="center"/>
          </w:tcPr>
          <w:p w14:paraId="3C5C8CB6" w14:textId="77777777" w:rsidR="00941DB2" w:rsidRPr="00AA6E10" w:rsidRDefault="00941DB2" w:rsidP="00930840">
            <w:pPr>
              <w:jc w:val="center"/>
              <w:rPr>
                <w:rFonts w:ascii="Arial" w:hAnsi="Arial" w:cs="Arial"/>
                <w:noProof/>
              </w:rPr>
            </w:pPr>
            <w:r w:rsidRPr="00AA6E10">
              <w:rPr>
                <w:rFonts w:ascii="Arial" w:hAnsi="Arial" w:cs="Arial"/>
                <w:noProof/>
              </w:rPr>
              <w:t>6</w:t>
            </w:r>
          </w:p>
        </w:tc>
        <w:tc>
          <w:tcPr>
            <w:tcW w:w="6061" w:type="dxa"/>
            <w:shd w:val="clear" w:color="auto" w:fill="auto"/>
          </w:tcPr>
          <w:p w14:paraId="458EEE05" w14:textId="77777777" w:rsidR="00941DB2" w:rsidRPr="00AA6E10" w:rsidRDefault="00941DB2" w:rsidP="00930840">
            <w:pPr>
              <w:rPr>
                <w:rFonts w:ascii="Arial" w:hAnsi="Arial" w:cs="Arial"/>
                <w:noProof/>
              </w:rPr>
            </w:pPr>
            <w:r w:rsidRPr="00AA6E10">
              <w:rPr>
                <w:rFonts w:ascii="Arial" w:hAnsi="Arial" w:cs="Arial"/>
                <w:noProof/>
              </w:rPr>
              <w:t>Configuration Management of Defence Materiel</w:t>
            </w:r>
          </w:p>
        </w:tc>
      </w:tr>
      <w:tr w:rsidR="008E1929" w:rsidRPr="00AA6E10" w14:paraId="4B9A9BA7" w14:textId="77777777" w:rsidTr="00170283">
        <w:tc>
          <w:tcPr>
            <w:tcW w:w="2518" w:type="dxa"/>
            <w:gridSpan w:val="3"/>
            <w:shd w:val="clear" w:color="auto" w:fill="auto"/>
          </w:tcPr>
          <w:p w14:paraId="702691E9" w14:textId="720C96D4" w:rsidR="008E1929" w:rsidRPr="00AA6E10" w:rsidRDefault="008E1929" w:rsidP="00930840">
            <w:pPr>
              <w:rPr>
                <w:rFonts w:ascii="Arial" w:hAnsi="Arial" w:cs="Arial"/>
                <w:noProof/>
              </w:rPr>
            </w:pPr>
            <w:r w:rsidRPr="00AA6E10">
              <w:rPr>
                <w:rFonts w:ascii="Arial" w:hAnsi="Arial" w:cs="Arial"/>
                <w:noProof/>
              </w:rPr>
              <w:t>DEFSTAN 05-135</w:t>
            </w:r>
          </w:p>
        </w:tc>
        <w:tc>
          <w:tcPr>
            <w:tcW w:w="709" w:type="dxa"/>
            <w:shd w:val="clear" w:color="auto" w:fill="auto"/>
            <w:vAlign w:val="center"/>
          </w:tcPr>
          <w:p w14:paraId="12B88019" w14:textId="68032C10" w:rsidR="008E1929" w:rsidRPr="00AA6E10" w:rsidRDefault="008E1929" w:rsidP="00930840">
            <w:pPr>
              <w:jc w:val="center"/>
              <w:rPr>
                <w:rFonts w:ascii="Arial" w:hAnsi="Arial" w:cs="Arial"/>
                <w:noProof/>
              </w:rPr>
            </w:pPr>
            <w:r w:rsidRPr="00AA6E10">
              <w:rPr>
                <w:rFonts w:ascii="Arial" w:hAnsi="Arial" w:cs="Arial"/>
                <w:noProof/>
              </w:rPr>
              <w:t>1</w:t>
            </w:r>
          </w:p>
        </w:tc>
        <w:tc>
          <w:tcPr>
            <w:tcW w:w="6061" w:type="dxa"/>
            <w:shd w:val="clear" w:color="auto" w:fill="auto"/>
          </w:tcPr>
          <w:p w14:paraId="4B16FAA6" w14:textId="6D4544F5" w:rsidR="008E1929" w:rsidRPr="00AA6E10" w:rsidRDefault="008E1929" w:rsidP="00930840">
            <w:pPr>
              <w:rPr>
                <w:rFonts w:ascii="Arial" w:hAnsi="Arial" w:cs="Arial"/>
                <w:noProof/>
              </w:rPr>
            </w:pPr>
            <w:r w:rsidRPr="00AA6E10">
              <w:rPr>
                <w:rFonts w:ascii="Arial" w:hAnsi="Arial" w:cs="Arial"/>
                <w:noProof/>
              </w:rPr>
              <w:t>Avoidance of Counterfeit Materiel</w:t>
            </w:r>
          </w:p>
        </w:tc>
      </w:tr>
      <w:tr w:rsidR="00941DB2" w:rsidRPr="00AA6E10" w14:paraId="1EFC863A" w14:textId="77777777" w:rsidTr="00170283">
        <w:tc>
          <w:tcPr>
            <w:tcW w:w="2518" w:type="dxa"/>
            <w:gridSpan w:val="3"/>
            <w:shd w:val="clear" w:color="auto" w:fill="auto"/>
          </w:tcPr>
          <w:p w14:paraId="28BE5193" w14:textId="77777777" w:rsidR="00941DB2" w:rsidRPr="00AA6E10" w:rsidRDefault="00941DB2" w:rsidP="00930840">
            <w:pPr>
              <w:rPr>
                <w:rFonts w:ascii="Arial" w:hAnsi="Arial" w:cs="Arial"/>
                <w:noProof/>
              </w:rPr>
            </w:pPr>
            <w:r w:rsidRPr="00AA6E10">
              <w:rPr>
                <w:rFonts w:ascii="Arial" w:hAnsi="Arial" w:cs="Arial"/>
                <w:noProof/>
              </w:rPr>
              <w:t>DEFSTAN 59-411, Pt 1</w:t>
            </w:r>
          </w:p>
        </w:tc>
        <w:tc>
          <w:tcPr>
            <w:tcW w:w="709" w:type="dxa"/>
            <w:shd w:val="clear" w:color="auto" w:fill="auto"/>
          </w:tcPr>
          <w:p w14:paraId="284C49AC" w14:textId="77777777" w:rsidR="00941DB2" w:rsidRPr="00AA6E10" w:rsidRDefault="00941DB2" w:rsidP="00930840">
            <w:pPr>
              <w:jc w:val="center"/>
              <w:rPr>
                <w:rFonts w:ascii="Arial" w:hAnsi="Arial" w:cs="Arial"/>
                <w:noProof/>
              </w:rPr>
            </w:pPr>
            <w:r w:rsidRPr="00AA6E10">
              <w:rPr>
                <w:rFonts w:ascii="Arial" w:hAnsi="Arial" w:cs="Arial"/>
                <w:noProof/>
              </w:rPr>
              <w:t>1</w:t>
            </w:r>
          </w:p>
        </w:tc>
        <w:tc>
          <w:tcPr>
            <w:tcW w:w="6061" w:type="dxa"/>
            <w:shd w:val="clear" w:color="auto" w:fill="auto"/>
          </w:tcPr>
          <w:p w14:paraId="11B31A16" w14:textId="77777777" w:rsidR="00941DB2" w:rsidRPr="00AA6E10" w:rsidRDefault="00941DB2" w:rsidP="00930840">
            <w:pPr>
              <w:rPr>
                <w:rFonts w:ascii="Arial" w:hAnsi="Arial" w:cs="Arial"/>
                <w:noProof/>
              </w:rPr>
            </w:pPr>
            <w:r w:rsidRPr="00AA6E10">
              <w:rPr>
                <w:rFonts w:ascii="Arial" w:hAnsi="Arial" w:cs="Arial"/>
                <w:noProof/>
              </w:rPr>
              <w:t>Electromagnetic Compatibility</w:t>
            </w:r>
          </w:p>
        </w:tc>
      </w:tr>
      <w:tr w:rsidR="00941DB2" w:rsidRPr="00AA6E10" w14:paraId="551D42E1" w14:textId="77777777" w:rsidTr="00170283">
        <w:tc>
          <w:tcPr>
            <w:tcW w:w="2518" w:type="dxa"/>
            <w:gridSpan w:val="3"/>
            <w:shd w:val="clear" w:color="auto" w:fill="auto"/>
          </w:tcPr>
          <w:p w14:paraId="58B61671" w14:textId="7D6D3015" w:rsidR="00941DB2" w:rsidRPr="00AA6E10" w:rsidRDefault="00941DB2" w:rsidP="00170283">
            <w:pPr>
              <w:rPr>
                <w:rFonts w:ascii="Arial" w:hAnsi="Arial" w:cs="Arial"/>
                <w:noProof/>
              </w:rPr>
            </w:pPr>
            <w:r w:rsidRPr="00AA6E10">
              <w:rPr>
                <w:rFonts w:ascii="Arial" w:hAnsi="Arial" w:cs="Arial"/>
                <w:noProof/>
              </w:rPr>
              <w:t>DEFSTAN 81-041</w:t>
            </w:r>
            <w:r w:rsidR="0092660A" w:rsidRPr="00AA6E10">
              <w:rPr>
                <w:rFonts w:ascii="Arial" w:hAnsi="Arial" w:cs="Arial"/>
                <w:noProof/>
              </w:rPr>
              <w:t xml:space="preserve"> Pt</w:t>
            </w:r>
            <w:r w:rsidR="00170283" w:rsidRPr="00AA6E10">
              <w:rPr>
                <w:rFonts w:ascii="Arial" w:hAnsi="Arial" w:cs="Arial"/>
                <w:noProof/>
              </w:rPr>
              <w:t xml:space="preserve"> 1-6</w:t>
            </w:r>
          </w:p>
        </w:tc>
        <w:tc>
          <w:tcPr>
            <w:tcW w:w="709" w:type="dxa"/>
            <w:shd w:val="clear" w:color="auto" w:fill="auto"/>
          </w:tcPr>
          <w:p w14:paraId="5C87CFCE" w14:textId="55D4B01F" w:rsidR="00941DB2" w:rsidRPr="00AA6E10" w:rsidRDefault="00617F02" w:rsidP="00930840">
            <w:pPr>
              <w:jc w:val="center"/>
              <w:rPr>
                <w:rFonts w:ascii="Arial" w:hAnsi="Arial" w:cs="Arial"/>
                <w:noProof/>
              </w:rPr>
            </w:pPr>
            <w:r w:rsidRPr="00AA6E10">
              <w:rPr>
                <w:rFonts w:ascii="Arial" w:hAnsi="Arial" w:cs="Arial"/>
                <w:noProof/>
              </w:rPr>
              <w:t>9</w:t>
            </w:r>
          </w:p>
        </w:tc>
        <w:tc>
          <w:tcPr>
            <w:tcW w:w="6061" w:type="dxa"/>
            <w:shd w:val="clear" w:color="auto" w:fill="auto"/>
          </w:tcPr>
          <w:p w14:paraId="613BFB1C" w14:textId="77777777" w:rsidR="00941DB2" w:rsidRPr="00AA6E10" w:rsidRDefault="00941DB2" w:rsidP="00930840">
            <w:pPr>
              <w:rPr>
                <w:rFonts w:ascii="Arial" w:hAnsi="Arial" w:cs="Arial"/>
                <w:noProof/>
              </w:rPr>
            </w:pPr>
            <w:r w:rsidRPr="00AA6E10">
              <w:rPr>
                <w:rFonts w:ascii="Arial" w:hAnsi="Arial" w:cs="Arial"/>
                <w:noProof/>
              </w:rPr>
              <w:t>Packaging of Defence Materiel</w:t>
            </w:r>
          </w:p>
        </w:tc>
      </w:tr>
      <w:tr w:rsidR="00941DB2" w:rsidRPr="00AA6E10" w14:paraId="7A95BFFD" w14:textId="77777777" w:rsidTr="00170283">
        <w:tc>
          <w:tcPr>
            <w:tcW w:w="9288" w:type="dxa"/>
            <w:gridSpan w:val="5"/>
            <w:shd w:val="clear" w:color="auto" w:fill="E6E6E6"/>
          </w:tcPr>
          <w:p w14:paraId="49707718" w14:textId="77777777" w:rsidR="00941DB2" w:rsidRPr="00AA6E10" w:rsidRDefault="00941DB2" w:rsidP="00930840">
            <w:pPr>
              <w:tabs>
                <w:tab w:val="left" w:pos="-2410"/>
                <w:tab w:val="left" w:pos="-2268"/>
              </w:tabs>
              <w:suppressAutoHyphens/>
              <w:spacing w:line="230" w:lineRule="exact"/>
              <w:jc w:val="center"/>
              <w:rPr>
                <w:rFonts w:ascii="Arial" w:hAnsi="Arial" w:cs="Arial"/>
                <w:noProof/>
              </w:rPr>
            </w:pPr>
            <w:r w:rsidRPr="00AA6E10">
              <w:rPr>
                <w:rFonts w:ascii="Arial" w:hAnsi="Arial" w:cs="Arial"/>
                <w:b/>
                <w:noProof/>
              </w:rPr>
              <w:t>Miscellaneous Standards/Documentation</w:t>
            </w:r>
          </w:p>
        </w:tc>
      </w:tr>
      <w:tr w:rsidR="00941DB2" w:rsidRPr="00AA6E10" w14:paraId="16E36947" w14:textId="77777777" w:rsidTr="00170283">
        <w:tc>
          <w:tcPr>
            <w:tcW w:w="2369" w:type="dxa"/>
            <w:gridSpan w:val="2"/>
            <w:shd w:val="clear" w:color="auto" w:fill="auto"/>
          </w:tcPr>
          <w:p w14:paraId="5DF338CE" w14:textId="77777777" w:rsidR="00941DB2" w:rsidRPr="00AA6E10" w:rsidRDefault="00941DB2" w:rsidP="00930840">
            <w:pPr>
              <w:tabs>
                <w:tab w:val="left" w:pos="-2410"/>
                <w:tab w:val="left" w:pos="-2268"/>
              </w:tabs>
              <w:suppressAutoHyphens/>
              <w:spacing w:line="230" w:lineRule="exact"/>
              <w:rPr>
                <w:rFonts w:ascii="Arial" w:hAnsi="Arial" w:cs="Arial"/>
                <w:noProof/>
              </w:rPr>
            </w:pPr>
            <w:r w:rsidRPr="00AA6E10">
              <w:rPr>
                <w:rFonts w:ascii="Arial" w:hAnsi="Arial" w:cs="Arial"/>
                <w:noProof/>
              </w:rPr>
              <w:t>GR-77</w:t>
            </w:r>
          </w:p>
        </w:tc>
        <w:tc>
          <w:tcPr>
            <w:tcW w:w="6919" w:type="dxa"/>
            <w:gridSpan w:val="3"/>
            <w:tcBorders>
              <w:bottom w:val="single" w:sz="4" w:space="0" w:color="auto"/>
            </w:tcBorders>
            <w:shd w:val="clear" w:color="auto" w:fill="auto"/>
          </w:tcPr>
          <w:p w14:paraId="56D72641" w14:textId="77777777" w:rsidR="00941DB2" w:rsidRPr="00AA6E10" w:rsidRDefault="00941DB2" w:rsidP="00930840">
            <w:pPr>
              <w:tabs>
                <w:tab w:val="left" w:pos="-2410"/>
                <w:tab w:val="left" w:pos="-2268"/>
              </w:tabs>
              <w:suppressAutoHyphens/>
              <w:spacing w:line="230" w:lineRule="exact"/>
              <w:rPr>
                <w:rFonts w:ascii="Arial" w:hAnsi="Arial" w:cs="Arial"/>
                <w:b/>
                <w:noProof/>
              </w:rPr>
            </w:pPr>
            <w:r w:rsidRPr="00AA6E10">
              <w:rPr>
                <w:rFonts w:ascii="Arial" w:hAnsi="Arial" w:cs="Arial"/>
                <w:noProof/>
              </w:rPr>
              <w:t xml:space="preserve">The </w:t>
            </w:r>
            <w:r w:rsidRPr="00AA6E10">
              <w:rPr>
                <w:rFonts w:ascii="Arial" w:hAnsi="Arial" w:cs="Arial"/>
                <w:bCs/>
                <w:noProof/>
              </w:rPr>
              <w:t>Applied Reliability &amp; Maintainability Manual for Defence Systems</w:t>
            </w:r>
          </w:p>
        </w:tc>
      </w:tr>
    </w:tbl>
    <w:p w14:paraId="0A66A200" w14:textId="77777777" w:rsidR="00E67DA7" w:rsidRPr="00AA6E10" w:rsidRDefault="00E67DA7" w:rsidP="00E67DA7">
      <w:pPr>
        <w:pStyle w:val="Heading1"/>
        <w:rPr>
          <w:rFonts w:cs="Arial"/>
        </w:rPr>
      </w:pPr>
      <w:bookmarkStart w:id="41" w:name="_Toc485901994"/>
      <w:r w:rsidRPr="00AA6E10">
        <w:rPr>
          <w:rFonts w:cs="Arial"/>
        </w:rPr>
        <w:t>ABBREVIATIONS</w:t>
      </w:r>
      <w:bookmarkEnd w:id="39"/>
      <w:bookmarkEnd w:id="40"/>
      <w:bookmarkEnd w:id="41"/>
      <w:r w:rsidRPr="00AA6E10">
        <w:rPr>
          <w:rFonts w:cs="Arial"/>
        </w:rPr>
        <w:t xml:space="preserve"> </w:t>
      </w:r>
    </w:p>
    <w:p w14:paraId="0A66A201" w14:textId="77777777" w:rsidR="00E67DA7" w:rsidRPr="00AA6E10" w:rsidRDefault="00E67DA7" w:rsidP="00E67DA7">
      <w:pPr>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7560"/>
      </w:tblGrid>
      <w:tr w:rsidR="000C047A" w:rsidRPr="00AA6E10" w14:paraId="3769A0DA" w14:textId="77777777" w:rsidTr="00DB3245">
        <w:tc>
          <w:tcPr>
            <w:tcW w:w="1728" w:type="dxa"/>
            <w:shd w:val="clear" w:color="auto" w:fill="auto"/>
          </w:tcPr>
          <w:p w14:paraId="2F365A5B" w14:textId="6A4CA1E3" w:rsidR="000C047A" w:rsidRPr="00AA6E10" w:rsidRDefault="000C047A" w:rsidP="00DB3245">
            <w:pPr>
              <w:tabs>
                <w:tab w:val="left" w:pos="-2410"/>
                <w:tab w:val="left" w:pos="-2268"/>
              </w:tabs>
              <w:suppressAutoHyphens/>
              <w:spacing w:line="230" w:lineRule="exact"/>
              <w:rPr>
                <w:rFonts w:ascii="Arial" w:hAnsi="Arial" w:cs="Arial"/>
              </w:rPr>
            </w:pPr>
            <w:r w:rsidRPr="00AA6E10">
              <w:rPr>
                <w:rFonts w:ascii="Arial" w:hAnsi="Arial" w:cs="Arial"/>
              </w:rPr>
              <w:t>ALARP</w:t>
            </w:r>
          </w:p>
        </w:tc>
        <w:tc>
          <w:tcPr>
            <w:tcW w:w="7560" w:type="dxa"/>
            <w:shd w:val="clear" w:color="auto" w:fill="auto"/>
          </w:tcPr>
          <w:p w14:paraId="53351B6A" w14:textId="1900E7B9" w:rsidR="000C047A" w:rsidRPr="00AA6E10" w:rsidRDefault="000C047A" w:rsidP="00DB3245">
            <w:pPr>
              <w:tabs>
                <w:tab w:val="left" w:pos="-2410"/>
                <w:tab w:val="left" w:pos="-2268"/>
              </w:tabs>
              <w:suppressAutoHyphens/>
              <w:spacing w:line="230" w:lineRule="exact"/>
              <w:rPr>
                <w:rFonts w:ascii="Arial" w:hAnsi="Arial" w:cs="Arial"/>
              </w:rPr>
            </w:pPr>
            <w:r w:rsidRPr="00AA6E10">
              <w:rPr>
                <w:rFonts w:ascii="Arial" w:hAnsi="Arial" w:cs="Arial"/>
              </w:rPr>
              <w:t>As Low As Reasonably Practicable</w:t>
            </w:r>
          </w:p>
        </w:tc>
      </w:tr>
      <w:tr w:rsidR="009C6A1D" w:rsidRPr="00AA6E10" w14:paraId="6854C24A" w14:textId="77777777" w:rsidTr="00DB3245">
        <w:tc>
          <w:tcPr>
            <w:tcW w:w="1728" w:type="dxa"/>
            <w:shd w:val="clear" w:color="auto" w:fill="auto"/>
          </w:tcPr>
          <w:p w14:paraId="59EE68D8" w14:textId="025479AF" w:rsidR="009C6A1D" w:rsidRPr="00AA6E10" w:rsidRDefault="009C6A1D" w:rsidP="00DB3245">
            <w:pPr>
              <w:tabs>
                <w:tab w:val="left" w:pos="-2410"/>
                <w:tab w:val="left" w:pos="-2268"/>
              </w:tabs>
              <w:suppressAutoHyphens/>
              <w:spacing w:line="230" w:lineRule="exact"/>
              <w:rPr>
                <w:rFonts w:ascii="Arial" w:hAnsi="Arial" w:cs="Arial"/>
              </w:rPr>
            </w:pPr>
            <w:r w:rsidRPr="00AA6E10">
              <w:rPr>
                <w:rFonts w:ascii="Arial" w:hAnsi="Arial" w:cs="Arial"/>
              </w:rPr>
              <w:t>AESP</w:t>
            </w:r>
          </w:p>
        </w:tc>
        <w:tc>
          <w:tcPr>
            <w:tcW w:w="7560" w:type="dxa"/>
            <w:shd w:val="clear" w:color="auto" w:fill="auto"/>
          </w:tcPr>
          <w:p w14:paraId="2A3903D5" w14:textId="02826441" w:rsidR="009C6A1D" w:rsidRPr="00AA6E10" w:rsidRDefault="00366239" w:rsidP="00DB3245">
            <w:pPr>
              <w:tabs>
                <w:tab w:val="left" w:pos="-2410"/>
                <w:tab w:val="left" w:pos="-2268"/>
              </w:tabs>
              <w:suppressAutoHyphens/>
              <w:spacing w:line="230" w:lineRule="exact"/>
              <w:rPr>
                <w:rFonts w:ascii="Arial" w:hAnsi="Arial" w:cs="Arial"/>
              </w:rPr>
            </w:pPr>
            <w:r w:rsidRPr="00AA6E10">
              <w:rPr>
                <w:rFonts w:ascii="Arial" w:hAnsi="Arial" w:cs="Arial"/>
              </w:rPr>
              <w:t>Army Equipment Support Publications</w:t>
            </w:r>
          </w:p>
        </w:tc>
      </w:tr>
      <w:tr w:rsidR="00865BDB" w:rsidRPr="00AA6E10" w14:paraId="02C644A5" w14:textId="77777777" w:rsidTr="00DB3245">
        <w:tc>
          <w:tcPr>
            <w:tcW w:w="1728" w:type="dxa"/>
            <w:shd w:val="clear" w:color="auto" w:fill="auto"/>
          </w:tcPr>
          <w:p w14:paraId="3C4DD79A" w14:textId="00B4C2C7" w:rsidR="00865BDB" w:rsidRPr="00AA6E10" w:rsidRDefault="00865BDB" w:rsidP="00DB3245">
            <w:pPr>
              <w:tabs>
                <w:tab w:val="left" w:pos="-2410"/>
                <w:tab w:val="left" w:pos="-2268"/>
              </w:tabs>
              <w:suppressAutoHyphens/>
              <w:spacing w:line="230" w:lineRule="exact"/>
              <w:rPr>
                <w:rFonts w:ascii="Arial" w:hAnsi="Arial" w:cs="Arial"/>
              </w:rPr>
            </w:pPr>
            <w:r w:rsidRPr="00AA6E10">
              <w:rPr>
                <w:rFonts w:ascii="Arial" w:hAnsi="Arial" w:cs="Arial"/>
              </w:rPr>
              <w:t>AR&amp;M</w:t>
            </w:r>
          </w:p>
        </w:tc>
        <w:tc>
          <w:tcPr>
            <w:tcW w:w="7560" w:type="dxa"/>
            <w:shd w:val="clear" w:color="auto" w:fill="auto"/>
          </w:tcPr>
          <w:p w14:paraId="1154F1A0" w14:textId="7ACB75AF" w:rsidR="00865BDB" w:rsidRPr="00AA6E10" w:rsidRDefault="00865BDB" w:rsidP="00DB3245">
            <w:pPr>
              <w:tabs>
                <w:tab w:val="left" w:pos="-2410"/>
                <w:tab w:val="left" w:pos="-2268"/>
              </w:tabs>
              <w:suppressAutoHyphens/>
              <w:spacing w:line="230" w:lineRule="exact"/>
              <w:rPr>
                <w:rFonts w:ascii="Arial" w:hAnsi="Arial" w:cs="Arial"/>
              </w:rPr>
            </w:pPr>
            <w:r w:rsidRPr="00AA6E10">
              <w:rPr>
                <w:rFonts w:ascii="Arial" w:hAnsi="Arial" w:cs="Arial"/>
              </w:rPr>
              <w:t>Availability, Reliability and Maintainability</w:t>
            </w:r>
          </w:p>
        </w:tc>
      </w:tr>
      <w:tr w:rsidR="000C047A" w:rsidRPr="00AA6E10" w14:paraId="3F26F54F" w14:textId="77777777" w:rsidTr="00DB3245">
        <w:tc>
          <w:tcPr>
            <w:tcW w:w="1728" w:type="dxa"/>
            <w:shd w:val="clear" w:color="auto" w:fill="auto"/>
          </w:tcPr>
          <w:p w14:paraId="2D62330A" w14:textId="549DC04C" w:rsidR="000C047A" w:rsidRPr="00AA6E10" w:rsidRDefault="000C047A" w:rsidP="00DB3245">
            <w:pPr>
              <w:tabs>
                <w:tab w:val="left" w:pos="-2410"/>
                <w:tab w:val="left" w:pos="-2268"/>
              </w:tabs>
              <w:suppressAutoHyphens/>
              <w:spacing w:line="230" w:lineRule="exact"/>
              <w:rPr>
                <w:rFonts w:ascii="Arial" w:hAnsi="Arial" w:cs="Arial"/>
              </w:rPr>
            </w:pPr>
            <w:r w:rsidRPr="00AA6E10">
              <w:rPr>
                <w:rFonts w:ascii="Arial" w:hAnsi="Arial" w:cs="Arial"/>
              </w:rPr>
              <w:t>CDR</w:t>
            </w:r>
          </w:p>
        </w:tc>
        <w:tc>
          <w:tcPr>
            <w:tcW w:w="7560" w:type="dxa"/>
            <w:shd w:val="clear" w:color="auto" w:fill="auto"/>
          </w:tcPr>
          <w:p w14:paraId="2B4CDF80" w14:textId="42E71354" w:rsidR="000C047A" w:rsidRPr="00AA6E10" w:rsidRDefault="000C047A" w:rsidP="00DB3245">
            <w:pPr>
              <w:tabs>
                <w:tab w:val="left" w:pos="-2410"/>
                <w:tab w:val="left" w:pos="-2268"/>
              </w:tabs>
              <w:suppressAutoHyphens/>
              <w:spacing w:line="230" w:lineRule="exact"/>
              <w:rPr>
                <w:rFonts w:ascii="Arial" w:hAnsi="Arial" w:cs="Arial"/>
              </w:rPr>
            </w:pPr>
            <w:r w:rsidRPr="00AA6E10">
              <w:rPr>
                <w:rFonts w:ascii="Arial" w:hAnsi="Arial" w:cs="Arial"/>
              </w:rPr>
              <w:t>Critical Design Review</w:t>
            </w:r>
          </w:p>
        </w:tc>
      </w:tr>
      <w:tr w:rsidR="00126050" w:rsidRPr="00AA6E10" w14:paraId="3FCFD651" w14:textId="77777777" w:rsidTr="00DB3245">
        <w:tc>
          <w:tcPr>
            <w:tcW w:w="1728" w:type="dxa"/>
            <w:shd w:val="clear" w:color="auto" w:fill="auto"/>
          </w:tcPr>
          <w:p w14:paraId="5B022CC9" w14:textId="2B577261" w:rsidR="00126050" w:rsidRPr="00AA6E10" w:rsidRDefault="00126050" w:rsidP="00DB3245">
            <w:pPr>
              <w:tabs>
                <w:tab w:val="left" w:pos="-2410"/>
                <w:tab w:val="left" w:pos="-2268"/>
              </w:tabs>
              <w:suppressAutoHyphens/>
              <w:spacing w:line="230" w:lineRule="exact"/>
              <w:rPr>
                <w:rFonts w:ascii="Arial" w:hAnsi="Arial" w:cs="Arial"/>
                <w:noProof/>
              </w:rPr>
            </w:pPr>
            <w:r w:rsidRPr="00AA6E10">
              <w:rPr>
                <w:rFonts w:ascii="Arial" w:hAnsi="Arial" w:cs="Arial"/>
                <w:noProof/>
              </w:rPr>
              <w:t>COSHH</w:t>
            </w:r>
          </w:p>
        </w:tc>
        <w:tc>
          <w:tcPr>
            <w:tcW w:w="7560" w:type="dxa"/>
            <w:shd w:val="clear" w:color="auto" w:fill="auto"/>
          </w:tcPr>
          <w:p w14:paraId="7D7D0258" w14:textId="54CBCFA0" w:rsidR="00126050" w:rsidRPr="00AA6E10" w:rsidRDefault="00126050" w:rsidP="00DB3245">
            <w:pPr>
              <w:tabs>
                <w:tab w:val="left" w:pos="-2410"/>
                <w:tab w:val="left" w:pos="-2268"/>
              </w:tabs>
              <w:suppressAutoHyphens/>
              <w:spacing w:line="230" w:lineRule="exact"/>
              <w:rPr>
                <w:rFonts w:ascii="Arial" w:hAnsi="Arial" w:cs="Arial"/>
                <w:noProof/>
              </w:rPr>
            </w:pPr>
            <w:r w:rsidRPr="00AA6E10">
              <w:rPr>
                <w:rFonts w:ascii="Arial" w:hAnsi="Arial" w:cs="Arial"/>
                <w:noProof/>
              </w:rPr>
              <w:t>Control of Substance Hazardous to Health</w:t>
            </w:r>
          </w:p>
        </w:tc>
      </w:tr>
      <w:tr w:rsidR="00126050" w:rsidRPr="00AA6E10" w14:paraId="026B9AC0" w14:textId="77777777" w:rsidTr="00DB3245">
        <w:tc>
          <w:tcPr>
            <w:tcW w:w="1728" w:type="dxa"/>
            <w:shd w:val="clear" w:color="auto" w:fill="auto"/>
          </w:tcPr>
          <w:p w14:paraId="61A975F8" w14:textId="7E1FFDF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noProof/>
              </w:rPr>
              <w:t>COTS</w:t>
            </w:r>
          </w:p>
        </w:tc>
        <w:tc>
          <w:tcPr>
            <w:tcW w:w="7560" w:type="dxa"/>
            <w:shd w:val="clear" w:color="auto" w:fill="auto"/>
          </w:tcPr>
          <w:p w14:paraId="3D1FA78D" w14:textId="2C5EE0F2"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noProof/>
              </w:rPr>
              <w:t>Commercial Of The Shelf</w:t>
            </w:r>
          </w:p>
        </w:tc>
      </w:tr>
      <w:tr w:rsidR="00126050" w:rsidRPr="00AA6E10" w14:paraId="39BFAF6B" w14:textId="77777777" w:rsidTr="00DB3245">
        <w:tc>
          <w:tcPr>
            <w:tcW w:w="1728" w:type="dxa"/>
            <w:shd w:val="clear" w:color="auto" w:fill="auto"/>
          </w:tcPr>
          <w:p w14:paraId="2AB63C5B" w14:textId="09B961EF"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CQS</w:t>
            </w:r>
          </w:p>
        </w:tc>
        <w:tc>
          <w:tcPr>
            <w:tcW w:w="7560" w:type="dxa"/>
            <w:shd w:val="clear" w:color="auto" w:fill="auto"/>
          </w:tcPr>
          <w:p w14:paraId="2C3649F3" w14:textId="27EEBAEF"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Corporate Quality Strategy</w:t>
            </w:r>
          </w:p>
        </w:tc>
      </w:tr>
      <w:tr w:rsidR="00126050" w:rsidRPr="00AA6E10" w14:paraId="5E7FD473" w14:textId="77777777" w:rsidTr="00DB3245">
        <w:tc>
          <w:tcPr>
            <w:tcW w:w="1728" w:type="dxa"/>
            <w:shd w:val="clear" w:color="auto" w:fill="auto"/>
          </w:tcPr>
          <w:p w14:paraId="48166292" w14:textId="28969FAE"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noProof/>
              </w:rPr>
              <w:t>DSA</w:t>
            </w:r>
          </w:p>
        </w:tc>
        <w:tc>
          <w:tcPr>
            <w:tcW w:w="7560" w:type="dxa"/>
            <w:shd w:val="clear" w:color="auto" w:fill="auto"/>
          </w:tcPr>
          <w:p w14:paraId="1DD06357" w14:textId="3578A303"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noProof/>
              </w:rPr>
              <w:t>Disposals Services Authority</w:t>
            </w:r>
          </w:p>
        </w:tc>
      </w:tr>
      <w:tr w:rsidR="00126050" w:rsidRPr="00AA6E10" w14:paraId="3C744C21" w14:textId="77777777" w:rsidTr="00DB3245">
        <w:tc>
          <w:tcPr>
            <w:tcW w:w="1728" w:type="dxa"/>
            <w:shd w:val="clear" w:color="auto" w:fill="auto"/>
          </w:tcPr>
          <w:p w14:paraId="6C86E26E" w14:textId="1DC64F74"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DSAT</w:t>
            </w:r>
          </w:p>
        </w:tc>
        <w:tc>
          <w:tcPr>
            <w:tcW w:w="7560" w:type="dxa"/>
            <w:shd w:val="clear" w:color="auto" w:fill="auto"/>
          </w:tcPr>
          <w:p w14:paraId="0DA98C34" w14:textId="2212D0DD"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Defence Systems Approach to Training</w:t>
            </w:r>
          </w:p>
        </w:tc>
      </w:tr>
      <w:tr w:rsidR="00126050" w:rsidRPr="00AA6E10" w14:paraId="6FDAFDD7" w14:textId="77777777" w:rsidTr="00DB3245">
        <w:tc>
          <w:tcPr>
            <w:tcW w:w="1728" w:type="dxa"/>
            <w:shd w:val="clear" w:color="auto" w:fill="auto"/>
          </w:tcPr>
          <w:p w14:paraId="78A83E3D" w14:textId="27EF4264" w:rsidR="00126050" w:rsidRPr="00AA6E10" w:rsidRDefault="00126050" w:rsidP="000C047A">
            <w:pPr>
              <w:tabs>
                <w:tab w:val="left" w:pos="-2410"/>
                <w:tab w:val="left" w:pos="-2268"/>
              </w:tabs>
              <w:suppressAutoHyphens/>
              <w:spacing w:line="230" w:lineRule="exact"/>
              <w:rPr>
                <w:rFonts w:ascii="Arial" w:hAnsi="Arial" w:cs="Arial"/>
              </w:rPr>
            </w:pPr>
            <w:r w:rsidRPr="00AA6E10">
              <w:rPr>
                <w:rFonts w:ascii="Arial" w:hAnsi="Arial" w:cs="Arial"/>
              </w:rPr>
              <w:t>GFI</w:t>
            </w:r>
          </w:p>
        </w:tc>
        <w:tc>
          <w:tcPr>
            <w:tcW w:w="7560" w:type="dxa"/>
            <w:shd w:val="clear" w:color="auto" w:fill="auto"/>
          </w:tcPr>
          <w:p w14:paraId="6968ADA8" w14:textId="0C145F75" w:rsidR="00126050" w:rsidRPr="00AA6E10" w:rsidRDefault="00126050" w:rsidP="000C047A">
            <w:pPr>
              <w:tabs>
                <w:tab w:val="left" w:pos="-2410"/>
                <w:tab w:val="left" w:pos="-2268"/>
              </w:tabs>
              <w:suppressAutoHyphens/>
              <w:spacing w:line="230" w:lineRule="exact"/>
              <w:rPr>
                <w:rFonts w:ascii="Arial" w:hAnsi="Arial" w:cs="Arial"/>
              </w:rPr>
            </w:pPr>
            <w:r w:rsidRPr="00AA6E10">
              <w:rPr>
                <w:rFonts w:ascii="Arial" w:hAnsi="Arial" w:cs="Arial"/>
              </w:rPr>
              <w:t>Government Furnished Information</w:t>
            </w:r>
          </w:p>
        </w:tc>
      </w:tr>
      <w:tr w:rsidR="00126050" w:rsidRPr="00AA6E10" w14:paraId="24642410" w14:textId="77777777" w:rsidTr="00DB3245">
        <w:tc>
          <w:tcPr>
            <w:tcW w:w="1728" w:type="dxa"/>
            <w:shd w:val="clear" w:color="auto" w:fill="auto"/>
          </w:tcPr>
          <w:p w14:paraId="3F490BF4" w14:textId="7777777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ILS</w:t>
            </w:r>
          </w:p>
        </w:tc>
        <w:tc>
          <w:tcPr>
            <w:tcW w:w="7560" w:type="dxa"/>
            <w:shd w:val="clear" w:color="auto" w:fill="auto"/>
          </w:tcPr>
          <w:p w14:paraId="705C6A3A" w14:textId="7777777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Integrated Logistics Support</w:t>
            </w:r>
          </w:p>
        </w:tc>
      </w:tr>
      <w:tr w:rsidR="00126050" w:rsidRPr="00AA6E10" w14:paraId="7D6A2AC0" w14:textId="77777777" w:rsidTr="00DB3245">
        <w:tc>
          <w:tcPr>
            <w:tcW w:w="1728" w:type="dxa"/>
            <w:shd w:val="clear" w:color="auto" w:fill="auto"/>
          </w:tcPr>
          <w:p w14:paraId="7C8E2392" w14:textId="35A94A97" w:rsidR="00126050" w:rsidRPr="00AA6E10" w:rsidRDefault="00126050" w:rsidP="00DB3245">
            <w:pPr>
              <w:tabs>
                <w:tab w:val="left" w:pos="-2410"/>
                <w:tab w:val="left" w:pos="-2268"/>
              </w:tabs>
              <w:suppressAutoHyphens/>
              <w:spacing w:line="230" w:lineRule="exact"/>
              <w:rPr>
                <w:rFonts w:ascii="Arial" w:hAnsi="Arial" w:cs="Arial"/>
              </w:rPr>
            </w:pPr>
            <w:smartTag w:uri="urn:schemas-microsoft-com:office:smarttags" w:element="stockticker">
              <w:r w:rsidRPr="00AA6E10">
                <w:rPr>
                  <w:rFonts w:ascii="Arial" w:hAnsi="Arial" w:cs="Arial"/>
                  <w:noProof/>
                </w:rPr>
                <w:t>ISP</w:t>
              </w:r>
            </w:smartTag>
          </w:p>
        </w:tc>
        <w:tc>
          <w:tcPr>
            <w:tcW w:w="7560" w:type="dxa"/>
            <w:shd w:val="clear" w:color="auto" w:fill="auto"/>
          </w:tcPr>
          <w:p w14:paraId="73F79DB5" w14:textId="3A9F5DAB"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noProof/>
              </w:rPr>
              <w:t>Integrated Support Plan</w:t>
            </w:r>
          </w:p>
        </w:tc>
      </w:tr>
      <w:tr w:rsidR="00D131BA" w:rsidRPr="00AA6E10" w14:paraId="6112A889" w14:textId="77777777" w:rsidTr="00DB3245">
        <w:tc>
          <w:tcPr>
            <w:tcW w:w="1728" w:type="dxa"/>
            <w:shd w:val="clear" w:color="auto" w:fill="auto"/>
          </w:tcPr>
          <w:p w14:paraId="1D597DBA" w14:textId="414CAC5A" w:rsidR="00D131BA" w:rsidRPr="00AA6E10" w:rsidRDefault="00D131BA" w:rsidP="00DB3245">
            <w:pPr>
              <w:tabs>
                <w:tab w:val="left" w:pos="-2410"/>
                <w:tab w:val="left" w:pos="-2268"/>
              </w:tabs>
              <w:suppressAutoHyphens/>
              <w:spacing w:line="230" w:lineRule="exact"/>
              <w:rPr>
                <w:rFonts w:ascii="Arial" w:hAnsi="Arial" w:cs="Arial"/>
              </w:rPr>
            </w:pPr>
            <w:r w:rsidRPr="00AA6E10">
              <w:rPr>
                <w:rFonts w:ascii="Arial" w:hAnsi="Arial" w:cs="Arial"/>
              </w:rPr>
              <w:t>ITAR</w:t>
            </w:r>
          </w:p>
        </w:tc>
        <w:tc>
          <w:tcPr>
            <w:tcW w:w="7560" w:type="dxa"/>
            <w:shd w:val="clear" w:color="auto" w:fill="auto"/>
          </w:tcPr>
          <w:p w14:paraId="0D390F75" w14:textId="0FD3CCE3" w:rsidR="00D131BA" w:rsidRPr="00AA6E10" w:rsidRDefault="00D131BA" w:rsidP="00DB3245">
            <w:pPr>
              <w:tabs>
                <w:tab w:val="left" w:pos="-2410"/>
                <w:tab w:val="left" w:pos="-2268"/>
              </w:tabs>
              <w:suppressAutoHyphens/>
              <w:spacing w:line="230" w:lineRule="exact"/>
              <w:rPr>
                <w:rFonts w:ascii="Arial" w:hAnsi="Arial" w:cs="Arial"/>
              </w:rPr>
            </w:pPr>
            <w:r w:rsidRPr="00AA6E10">
              <w:rPr>
                <w:rFonts w:ascii="Arial" w:hAnsi="Arial" w:cs="Arial"/>
              </w:rPr>
              <w:t>International Trade Agreement Regulations</w:t>
            </w:r>
          </w:p>
        </w:tc>
      </w:tr>
      <w:tr w:rsidR="00126050" w:rsidRPr="00AA6E10" w14:paraId="517E8738" w14:textId="77777777" w:rsidTr="00DB3245">
        <w:tc>
          <w:tcPr>
            <w:tcW w:w="1728" w:type="dxa"/>
            <w:shd w:val="clear" w:color="auto" w:fill="auto"/>
          </w:tcPr>
          <w:p w14:paraId="58E4E289" w14:textId="39ABCE9B"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ITEAP</w:t>
            </w:r>
          </w:p>
        </w:tc>
        <w:tc>
          <w:tcPr>
            <w:tcW w:w="7560" w:type="dxa"/>
            <w:shd w:val="clear" w:color="auto" w:fill="auto"/>
          </w:tcPr>
          <w:p w14:paraId="5FD38ABE" w14:textId="4667C04B"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Integrated Test Evaluation and Acceptance Plan</w:t>
            </w:r>
          </w:p>
        </w:tc>
      </w:tr>
      <w:tr w:rsidR="00126050" w:rsidRPr="00AA6E10" w14:paraId="415F52CE" w14:textId="77777777" w:rsidTr="00DB3245">
        <w:tc>
          <w:tcPr>
            <w:tcW w:w="1728" w:type="dxa"/>
            <w:shd w:val="clear" w:color="auto" w:fill="auto"/>
          </w:tcPr>
          <w:p w14:paraId="30C8505B" w14:textId="7777777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ITT</w:t>
            </w:r>
          </w:p>
        </w:tc>
        <w:tc>
          <w:tcPr>
            <w:tcW w:w="7560" w:type="dxa"/>
            <w:shd w:val="clear" w:color="auto" w:fill="auto"/>
          </w:tcPr>
          <w:p w14:paraId="0FBF8509" w14:textId="7777777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Initiation To Tender</w:t>
            </w:r>
          </w:p>
        </w:tc>
      </w:tr>
      <w:tr w:rsidR="00126050" w:rsidRPr="00AA6E10" w14:paraId="2B0B8E7E" w14:textId="77777777" w:rsidTr="00DB3245">
        <w:tc>
          <w:tcPr>
            <w:tcW w:w="1728" w:type="dxa"/>
            <w:shd w:val="clear" w:color="auto" w:fill="auto"/>
          </w:tcPr>
          <w:p w14:paraId="3C7ADCDF" w14:textId="4A9EF6EE"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noProof/>
              </w:rPr>
              <w:t>JSP</w:t>
            </w:r>
          </w:p>
        </w:tc>
        <w:tc>
          <w:tcPr>
            <w:tcW w:w="7560" w:type="dxa"/>
            <w:shd w:val="clear" w:color="auto" w:fill="auto"/>
          </w:tcPr>
          <w:p w14:paraId="50781D5E" w14:textId="4F73DD6E" w:rsidR="00126050" w:rsidRPr="00AA6E10" w:rsidRDefault="00126050" w:rsidP="000C047A">
            <w:pPr>
              <w:tabs>
                <w:tab w:val="left" w:pos="-2410"/>
                <w:tab w:val="left" w:pos="-2268"/>
              </w:tabs>
              <w:suppressAutoHyphens/>
              <w:spacing w:line="230" w:lineRule="exact"/>
              <w:rPr>
                <w:rFonts w:ascii="Arial" w:hAnsi="Arial" w:cs="Arial"/>
              </w:rPr>
            </w:pPr>
            <w:r w:rsidRPr="00AA6E10">
              <w:rPr>
                <w:rFonts w:ascii="Arial" w:hAnsi="Arial" w:cs="Arial"/>
                <w:noProof/>
              </w:rPr>
              <w:t>Joint Service Publication</w:t>
            </w:r>
          </w:p>
        </w:tc>
      </w:tr>
      <w:tr w:rsidR="00126050" w:rsidRPr="00AA6E10" w14:paraId="0B24E395" w14:textId="77777777" w:rsidTr="00DB3245">
        <w:tc>
          <w:tcPr>
            <w:tcW w:w="1728" w:type="dxa"/>
            <w:shd w:val="clear" w:color="auto" w:fill="auto"/>
          </w:tcPr>
          <w:p w14:paraId="654B2DB6" w14:textId="6C8F4808" w:rsidR="00126050" w:rsidRPr="00AA6E10" w:rsidRDefault="00126050" w:rsidP="00DB3245">
            <w:pPr>
              <w:tabs>
                <w:tab w:val="left" w:pos="-2410"/>
                <w:tab w:val="left" w:pos="-2268"/>
              </w:tabs>
              <w:suppressAutoHyphens/>
              <w:spacing w:line="230" w:lineRule="exact"/>
              <w:rPr>
                <w:rFonts w:ascii="Arial" w:hAnsi="Arial" w:cs="Arial"/>
                <w:noProof/>
              </w:rPr>
            </w:pPr>
            <w:r w:rsidRPr="00AA6E10">
              <w:rPr>
                <w:rFonts w:ascii="Arial" w:hAnsi="Arial" w:cs="Arial"/>
                <w:noProof/>
              </w:rPr>
              <w:t>LORA</w:t>
            </w:r>
          </w:p>
        </w:tc>
        <w:tc>
          <w:tcPr>
            <w:tcW w:w="7560" w:type="dxa"/>
            <w:shd w:val="clear" w:color="auto" w:fill="auto"/>
          </w:tcPr>
          <w:p w14:paraId="102589D1" w14:textId="4FCB4CB9" w:rsidR="00126050" w:rsidRPr="00AA6E10" w:rsidRDefault="00126050" w:rsidP="000C047A">
            <w:pPr>
              <w:tabs>
                <w:tab w:val="left" w:pos="-2410"/>
                <w:tab w:val="left" w:pos="-2268"/>
              </w:tabs>
              <w:suppressAutoHyphens/>
              <w:spacing w:line="230" w:lineRule="exact"/>
              <w:rPr>
                <w:rFonts w:ascii="Arial" w:hAnsi="Arial" w:cs="Arial"/>
                <w:noProof/>
              </w:rPr>
            </w:pPr>
            <w:r w:rsidRPr="00AA6E10">
              <w:rPr>
                <w:rFonts w:ascii="Arial" w:hAnsi="Arial" w:cs="Arial"/>
                <w:noProof/>
              </w:rPr>
              <w:t>Level Of Repair Analysis</w:t>
            </w:r>
          </w:p>
        </w:tc>
      </w:tr>
      <w:tr w:rsidR="00126050" w:rsidRPr="00AA6E10" w14:paraId="59A03EC6" w14:textId="77777777" w:rsidTr="00DB3245">
        <w:tc>
          <w:tcPr>
            <w:tcW w:w="1728" w:type="dxa"/>
            <w:shd w:val="clear" w:color="auto" w:fill="auto"/>
          </w:tcPr>
          <w:p w14:paraId="635BA9D2" w14:textId="3EBD86C5" w:rsidR="00126050" w:rsidRPr="00AA6E10" w:rsidRDefault="00126050" w:rsidP="00DB3245">
            <w:pPr>
              <w:tabs>
                <w:tab w:val="left" w:pos="-2410"/>
                <w:tab w:val="left" w:pos="-2268"/>
              </w:tabs>
              <w:suppressAutoHyphens/>
              <w:spacing w:line="230" w:lineRule="exact"/>
              <w:rPr>
                <w:rFonts w:ascii="Arial" w:hAnsi="Arial" w:cs="Arial"/>
                <w:noProof/>
              </w:rPr>
            </w:pPr>
            <w:r w:rsidRPr="00AA6E10">
              <w:rPr>
                <w:rFonts w:ascii="Arial" w:hAnsi="Arial" w:cs="Arial"/>
                <w:noProof/>
              </w:rPr>
              <w:t>NATO</w:t>
            </w:r>
          </w:p>
        </w:tc>
        <w:tc>
          <w:tcPr>
            <w:tcW w:w="7560" w:type="dxa"/>
            <w:shd w:val="clear" w:color="auto" w:fill="auto"/>
          </w:tcPr>
          <w:p w14:paraId="4E8EDC24" w14:textId="07E81234" w:rsidR="00126050" w:rsidRPr="00AA6E10" w:rsidRDefault="00126050" w:rsidP="000C047A">
            <w:pPr>
              <w:tabs>
                <w:tab w:val="left" w:pos="-2410"/>
                <w:tab w:val="left" w:pos="-2268"/>
              </w:tabs>
              <w:suppressAutoHyphens/>
              <w:spacing w:line="230" w:lineRule="exact"/>
              <w:rPr>
                <w:rFonts w:ascii="Arial" w:hAnsi="Arial" w:cs="Arial"/>
                <w:noProof/>
              </w:rPr>
            </w:pPr>
            <w:r w:rsidRPr="00AA6E10">
              <w:rPr>
                <w:rFonts w:ascii="Arial" w:hAnsi="Arial" w:cs="Arial"/>
                <w:noProof/>
              </w:rPr>
              <w:t>North Atlantic Treaty Organisation</w:t>
            </w:r>
          </w:p>
        </w:tc>
      </w:tr>
      <w:tr w:rsidR="00126050" w:rsidRPr="00AA6E10" w14:paraId="2765D89B" w14:textId="77777777" w:rsidTr="00DB3245">
        <w:tc>
          <w:tcPr>
            <w:tcW w:w="1728" w:type="dxa"/>
            <w:shd w:val="clear" w:color="auto" w:fill="auto"/>
          </w:tcPr>
          <w:p w14:paraId="38B3DDB8" w14:textId="7213AB81"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noProof/>
              </w:rPr>
              <w:t>OEM</w:t>
            </w:r>
          </w:p>
        </w:tc>
        <w:tc>
          <w:tcPr>
            <w:tcW w:w="7560" w:type="dxa"/>
            <w:shd w:val="clear" w:color="auto" w:fill="auto"/>
          </w:tcPr>
          <w:p w14:paraId="674D9BFB" w14:textId="44BBC3E1" w:rsidR="00126050" w:rsidRPr="00AA6E10" w:rsidRDefault="00126050" w:rsidP="000C047A">
            <w:pPr>
              <w:tabs>
                <w:tab w:val="left" w:pos="-2410"/>
                <w:tab w:val="left" w:pos="-2268"/>
              </w:tabs>
              <w:suppressAutoHyphens/>
              <w:spacing w:line="230" w:lineRule="exact"/>
              <w:rPr>
                <w:rFonts w:ascii="Arial" w:hAnsi="Arial" w:cs="Arial"/>
              </w:rPr>
            </w:pPr>
            <w:r w:rsidRPr="00AA6E10">
              <w:rPr>
                <w:rFonts w:ascii="Arial" w:hAnsi="Arial" w:cs="Arial"/>
                <w:noProof/>
              </w:rPr>
              <w:t>Original Equipment Manufacture</w:t>
            </w:r>
            <w:r w:rsidR="003201E1" w:rsidRPr="00AA6E10">
              <w:rPr>
                <w:rFonts w:ascii="Arial" w:hAnsi="Arial" w:cs="Arial"/>
                <w:noProof/>
              </w:rPr>
              <w:t>r</w:t>
            </w:r>
          </w:p>
        </w:tc>
      </w:tr>
      <w:tr w:rsidR="00126050" w:rsidRPr="00AA6E10" w14:paraId="684EBCD0" w14:textId="77777777" w:rsidTr="00DB3245">
        <w:tc>
          <w:tcPr>
            <w:tcW w:w="1728" w:type="dxa"/>
            <w:shd w:val="clear" w:color="auto" w:fill="auto"/>
          </w:tcPr>
          <w:p w14:paraId="3433D476" w14:textId="2FAE6F00"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PMP</w:t>
            </w:r>
          </w:p>
        </w:tc>
        <w:tc>
          <w:tcPr>
            <w:tcW w:w="7560" w:type="dxa"/>
            <w:shd w:val="clear" w:color="auto" w:fill="auto"/>
          </w:tcPr>
          <w:p w14:paraId="436A83CA" w14:textId="51E51B01"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Project Management Plan</w:t>
            </w:r>
          </w:p>
        </w:tc>
      </w:tr>
      <w:tr w:rsidR="00126050" w:rsidRPr="00AA6E10" w14:paraId="10BB3E3F" w14:textId="77777777" w:rsidTr="00DB3245">
        <w:tc>
          <w:tcPr>
            <w:tcW w:w="1728" w:type="dxa"/>
            <w:shd w:val="clear" w:color="auto" w:fill="auto"/>
          </w:tcPr>
          <w:p w14:paraId="7AFB88DE" w14:textId="295BB532"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PQMP</w:t>
            </w:r>
          </w:p>
        </w:tc>
        <w:tc>
          <w:tcPr>
            <w:tcW w:w="7560" w:type="dxa"/>
            <w:shd w:val="clear" w:color="auto" w:fill="auto"/>
          </w:tcPr>
          <w:p w14:paraId="1EBE9733" w14:textId="758F6ABB"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Project Quality Management Plan</w:t>
            </w:r>
          </w:p>
        </w:tc>
      </w:tr>
      <w:tr w:rsidR="00126050" w:rsidRPr="00AA6E10" w14:paraId="28C9129F" w14:textId="77777777" w:rsidTr="00DB3245">
        <w:tc>
          <w:tcPr>
            <w:tcW w:w="1728" w:type="dxa"/>
            <w:shd w:val="clear" w:color="auto" w:fill="auto"/>
          </w:tcPr>
          <w:p w14:paraId="158CE83A" w14:textId="5D786142"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PRM</w:t>
            </w:r>
          </w:p>
        </w:tc>
        <w:tc>
          <w:tcPr>
            <w:tcW w:w="7560" w:type="dxa"/>
            <w:shd w:val="clear" w:color="auto" w:fill="auto"/>
          </w:tcPr>
          <w:p w14:paraId="59B5A6B3" w14:textId="7777777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 xml:space="preserve">Project Review Meetings </w:t>
            </w:r>
          </w:p>
        </w:tc>
      </w:tr>
      <w:tr w:rsidR="00126050" w:rsidRPr="00AA6E10" w14:paraId="6A69FBF8" w14:textId="77777777" w:rsidTr="00DB3245">
        <w:tc>
          <w:tcPr>
            <w:tcW w:w="1728" w:type="dxa"/>
            <w:shd w:val="clear" w:color="auto" w:fill="auto"/>
          </w:tcPr>
          <w:p w14:paraId="356B9450" w14:textId="7E82D0BE"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PSEP</w:t>
            </w:r>
          </w:p>
        </w:tc>
        <w:tc>
          <w:tcPr>
            <w:tcW w:w="7560" w:type="dxa"/>
            <w:shd w:val="clear" w:color="auto" w:fill="auto"/>
          </w:tcPr>
          <w:p w14:paraId="7B258B9D" w14:textId="43697489"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Project Safety and Environmental Panel</w:t>
            </w:r>
          </w:p>
        </w:tc>
      </w:tr>
      <w:tr w:rsidR="00126050" w:rsidRPr="00AA6E10" w14:paraId="3B5DF988" w14:textId="77777777" w:rsidTr="00DB3245">
        <w:tc>
          <w:tcPr>
            <w:tcW w:w="1728" w:type="dxa"/>
            <w:shd w:val="clear" w:color="auto" w:fill="auto"/>
          </w:tcPr>
          <w:p w14:paraId="13F5B218" w14:textId="159558DE"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w:t>
            </w:r>
            <w:r w:rsidR="008B5C6D" w:rsidRPr="00AA6E10">
              <w:rPr>
                <w:rFonts w:ascii="Arial" w:hAnsi="Arial" w:cs="Arial"/>
                <w:vertAlign w:val="superscript"/>
              </w:rPr>
              <w:t>3</w:t>
            </w:r>
          </w:p>
        </w:tc>
        <w:tc>
          <w:tcPr>
            <w:tcW w:w="7560" w:type="dxa"/>
            <w:shd w:val="clear" w:color="auto" w:fill="auto"/>
          </w:tcPr>
          <w:p w14:paraId="53BE01F5" w14:textId="6AB59B24"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Safe and Suitable for Service</w:t>
            </w:r>
          </w:p>
        </w:tc>
      </w:tr>
      <w:tr w:rsidR="00126050" w:rsidRPr="00AA6E10" w14:paraId="47096D96" w14:textId="77777777" w:rsidTr="00DB3245">
        <w:tc>
          <w:tcPr>
            <w:tcW w:w="1728" w:type="dxa"/>
            <w:shd w:val="clear" w:color="auto" w:fill="auto"/>
          </w:tcPr>
          <w:p w14:paraId="0DCC98BA" w14:textId="79CF88A5"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noProof/>
              </w:rPr>
              <w:t>SA</w:t>
            </w:r>
          </w:p>
        </w:tc>
        <w:tc>
          <w:tcPr>
            <w:tcW w:w="7560" w:type="dxa"/>
            <w:shd w:val="clear" w:color="auto" w:fill="auto"/>
          </w:tcPr>
          <w:p w14:paraId="7D0BC174" w14:textId="29BA133C"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noProof/>
              </w:rPr>
              <w:t>Supportability Analysis</w:t>
            </w:r>
          </w:p>
        </w:tc>
      </w:tr>
      <w:tr w:rsidR="00126050" w:rsidRPr="00AA6E10" w14:paraId="6890E236" w14:textId="77777777" w:rsidTr="00DB3245">
        <w:tc>
          <w:tcPr>
            <w:tcW w:w="1728" w:type="dxa"/>
            <w:shd w:val="clear" w:color="auto" w:fill="auto"/>
          </w:tcPr>
          <w:p w14:paraId="44DC1F53" w14:textId="7777777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SECR</w:t>
            </w:r>
          </w:p>
        </w:tc>
        <w:tc>
          <w:tcPr>
            <w:tcW w:w="7560" w:type="dxa"/>
            <w:shd w:val="clear" w:color="auto" w:fill="auto"/>
          </w:tcPr>
          <w:p w14:paraId="4BAA8A85" w14:textId="7777777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Safety and Environmental Case Report</w:t>
            </w:r>
          </w:p>
        </w:tc>
      </w:tr>
      <w:tr w:rsidR="00126050" w:rsidRPr="00AA6E10" w14:paraId="194FD8E4" w14:textId="77777777" w:rsidTr="00DB3245">
        <w:tc>
          <w:tcPr>
            <w:tcW w:w="1728" w:type="dxa"/>
            <w:shd w:val="clear" w:color="auto" w:fill="auto"/>
          </w:tcPr>
          <w:p w14:paraId="19431FEA" w14:textId="7777777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SEMP</w:t>
            </w:r>
          </w:p>
        </w:tc>
        <w:tc>
          <w:tcPr>
            <w:tcW w:w="7560" w:type="dxa"/>
            <w:shd w:val="clear" w:color="auto" w:fill="auto"/>
          </w:tcPr>
          <w:p w14:paraId="3F2C15DF" w14:textId="7777777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Safety and Environmental Management Plan</w:t>
            </w:r>
          </w:p>
        </w:tc>
      </w:tr>
      <w:tr w:rsidR="00126050" w:rsidRPr="00AA6E10" w14:paraId="771757DA" w14:textId="77777777" w:rsidTr="00DB3245">
        <w:tc>
          <w:tcPr>
            <w:tcW w:w="1728" w:type="dxa"/>
            <w:shd w:val="clear" w:color="auto" w:fill="auto"/>
          </w:tcPr>
          <w:p w14:paraId="19047582" w14:textId="55923FF4"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SME</w:t>
            </w:r>
          </w:p>
        </w:tc>
        <w:tc>
          <w:tcPr>
            <w:tcW w:w="7560" w:type="dxa"/>
            <w:shd w:val="clear" w:color="auto" w:fill="auto"/>
          </w:tcPr>
          <w:p w14:paraId="5B1CB34C" w14:textId="71D33E1A"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Subject Matter Experts</w:t>
            </w:r>
          </w:p>
        </w:tc>
      </w:tr>
      <w:tr w:rsidR="00126050" w:rsidRPr="00AA6E10" w14:paraId="4BF87EA8" w14:textId="77777777" w:rsidTr="00DB3245">
        <w:tc>
          <w:tcPr>
            <w:tcW w:w="1728" w:type="dxa"/>
            <w:shd w:val="clear" w:color="auto" w:fill="auto"/>
          </w:tcPr>
          <w:p w14:paraId="4F95274E" w14:textId="171FC2AF"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SoTR</w:t>
            </w:r>
          </w:p>
        </w:tc>
        <w:tc>
          <w:tcPr>
            <w:tcW w:w="7560" w:type="dxa"/>
            <w:shd w:val="clear" w:color="auto" w:fill="auto"/>
          </w:tcPr>
          <w:p w14:paraId="2811BFD1" w14:textId="387C6A46"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Statement of Technical Requirement</w:t>
            </w:r>
          </w:p>
        </w:tc>
      </w:tr>
      <w:tr w:rsidR="00126050" w:rsidRPr="00AA6E10" w14:paraId="3D842864" w14:textId="77777777" w:rsidTr="00DB3245">
        <w:tc>
          <w:tcPr>
            <w:tcW w:w="1728" w:type="dxa"/>
            <w:shd w:val="clear" w:color="auto" w:fill="auto"/>
          </w:tcPr>
          <w:p w14:paraId="72F1838A" w14:textId="120E545B"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SOW</w:t>
            </w:r>
          </w:p>
        </w:tc>
        <w:tc>
          <w:tcPr>
            <w:tcW w:w="7560" w:type="dxa"/>
            <w:shd w:val="clear" w:color="auto" w:fill="auto"/>
          </w:tcPr>
          <w:p w14:paraId="36503168" w14:textId="4AC6DA3C"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Statement of Work</w:t>
            </w:r>
          </w:p>
        </w:tc>
      </w:tr>
      <w:tr w:rsidR="00126050" w:rsidRPr="00AA6E10" w14:paraId="72E429B4" w14:textId="77777777" w:rsidTr="00DB3245">
        <w:tc>
          <w:tcPr>
            <w:tcW w:w="1728" w:type="dxa"/>
            <w:shd w:val="clear" w:color="auto" w:fill="auto"/>
          </w:tcPr>
          <w:p w14:paraId="0D9820EB" w14:textId="7777777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SQEP</w:t>
            </w:r>
          </w:p>
        </w:tc>
        <w:tc>
          <w:tcPr>
            <w:tcW w:w="7560" w:type="dxa"/>
            <w:shd w:val="clear" w:color="auto" w:fill="auto"/>
          </w:tcPr>
          <w:p w14:paraId="203380E2" w14:textId="7777777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 xml:space="preserve">Suitably Qualified and Experienced Personnel </w:t>
            </w:r>
          </w:p>
        </w:tc>
      </w:tr>
      <w:tr w:rsidR="00126050" w:rsidRPr="00AA6E10" w14:paraId="6E71C218" w14:textId="77777777" w:rsidTr="00DB3245">
        <w:tc>
          <w:tcPr>
            <w:tcW w:w="1728" w:type="dxa"/>
            <w:shd w:val="clear" w:color="auto" w:fill="auto"/>
          </w:tcPr>
          <w:p w14:paraId="73E1B312" w14:textId="58EB128D" w:rsidR="00126050" w:rsidRPr="00AA6E10" w:rsidRDefault="00126050" w:rsidP="00962CA4">
            <w:pPr>
              <w:tabs>
                <w:tab w:val="left" w:pos="-2410"/>
                <w:tab w:val="left" w:pos="-2268"/>
              </w:tabs>
              <w:suppressAutoHyphens/>
              <w:spacing w:line="230" w:lineRule="exact"/>
              <w:rPr>
                <w:rFonts w:ascii="Arial" w:hAnsi="Arial" w:cs="Arial"/>
              </w:rPr>
            </w:pPr>
            <w:r w:rsidRPr="00AA6E10">
              <w:rPr>
                <w:rFonts w:ascii="Arial" w:hAnsi="Arial" w:cs="Arial"/>
              </w:rPr>
              <w:t>T</w:t>
            </w:r>
            <w:r w:rsidRPr="00AA6E10">
              <w:rPr>
                <w:rFonts w:ascii="Arial" w:hAnsi="Arial" w:cs="Arial"/>
                <w:vertAlign w:val="superscript"/>
              </w:rPr>
              <w:t>3</w:t>
            </w:r>
          </w:p>
        </w:tc>
        <w:tc>
          <w:tcPr>
            <w:tcW w:w="7560" w:type="dxa"/>
            <w:shd w:val="clear" w:color="auto" w:fill="auto"/>
          </w:tcPr>
          <w:p w14:paraId="349FB865" w14:textId="74CC697A"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Train the Trainer</w:t>
            </w:r>
          </w:p>
        </w:tc>
      </w:tr>
      <w:tr w:rsidR="00126050" w:rsidRPr="00AA6E10" w14:paraId="555614C8" w14:textId="77777777" w:rsidTr="00DB3245">
        <w:tc>
          <w:tcPr>
            <w:tcW w:w="1728" w:type="dxa"/>
            <w:shd w:val="clear" w:color="auto" w:fill="auto"/>
          </w:tcPr>
          <w:p w14:paraId="3620C2CC" w14:textId="77777777" w:rsidR="00126050" w:rsidRPr="00AA6E10" w:rsidRDefault="00126050" w:rsidP="00962CA4">
            <w:pPr>
              <w:tabs>
                <w:tab w:val="left" w:pos="-2410"/>
                <w:tab w:val="left" w:pos="-2268"/>
              </w:tabs>
              <w:suppressAutoHyphens/>
              <w:spacing w:line="230" w:lineRule="exact"/>
              <w:rPr>
                <w:rFonts w:ascii="Arial" w:hAnsi="Arial" w:cs="Arial"/>
              </w:rPr>
            </w:pPr>
            <w:r w:rsidRPr="00AA6E10">
              <w:rPr>
                <w:rFonts w:ascii="Arial" w:hAnsi="Arial" w:cs="Arial"/>
              </w:rPr>
              <w:t>TCM</w:t>
            </w:r>
          </w:p>
        </w:tc>
        <w:tc>
          <w:tcPr>
            <w:tcW w:w="7560" w:type="dxa"/>
            <w:shd w:val="clear" w:color="auto" w:fill="auto"/>
          </w:tcPr>
          <w:p w14:paraId="21DDCEDF" w14:textId="7777777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rPr>
              <w:t>Technical Compliance Matrix</w:t>
            </w:r>
          </w:p>
        </w:tc>
      </w:tr>
      <w:tr w:rsidR="00126050" w:rsidRPr="00AA6E10" w14:paraId="2592C210" w14:textId="77777777" w:rsidTr="00DB3245">
        <w:tc>
          <w:tcPr>
            <w:tcW w:w="1728" w:type="dxa"/>
            <w:shd w:val="clear" w:color="auto" w:fill="auto"/>
          </w:tcPr>
          <w:p w14:paraId="07FACBB0" w14:textId="09A3C822" w:rsidR="00126050" w:rsidRPr="00AA6E10" w:rsidRDefault="00126050" w:rsidP="00962CA4">
            <w:pPr>
              <w:tabs>
                <w:tab w:val="left" w:pos="-2410"/>
                <w:tab w:val="left" w:pos="-2268"/>
              </w:tabs>
              <w:suppressAutoHyphens/>
              <w:spacing w:line="230" w:lineRule="exact"/>
              <w:rPr>
                <w:rFonts w:ascii="Arial" w:hAnsi="Arial" w:cs="Arial"/>
              </w:rPr>
            </w:pPr>
            <w:r w:rsidRPr="00AA6E10">
              <w:rPr>
                <w:rFonts w:ascii="Arial" w:hAnsi="Arial" w:cs="Arial"/>
                <w:noProof/>
              </w:rPr>
              <w:t>UK NCB</w:t>
            </w:r>
          </w:p>
        </w:tc>
        <w:tc>
          <w:tcPr>
            <w:tcW w:w="7560" w:type="dxa"/>
            <w:shd w:val="clear" w:color="auto" w:fill="auto"/>
          </w:tcPr>
          <w:p w14:paraId="3B64D02A" w14:textId="6B417327" w:rsidR="00126050" w:rsidRPr="00AA6E10" w:rsidRDefault="00126050" w:rsidP="00DB3245">
            <w:pPr>
              <w:tabs>
                <w:tab w:val="left" w:pos="-2410"/>
                <w:tab w:val="left" w:pos="-2268"/>
              </w:tabs>
              <w:suppressAutoHyphens/>
              <w:spacing w:line="230" w:lineRule="exact"/>
              <w:rPr>
                <w:rFonts w:ascii="Arial" w:hAnsi="Arial" w:cs="Arial"/>
              </w:rPr>
            </w:pPr>
            <w:r w:rsidRPr="00AA6E10">
              <w:rPr>
                <w:rFonts w:ascii="Arial" w:hAnsi="Arial" w:cs="Arial"/>
                <w:noProof/>
              </w:rPr>
              <w:t>UK NATO Codification Bureau</w:t>
            </w:r>
          </w:p>
        </w:tc>
      </w:tr>
    </w:tbl>
    <w:p w14:paraId="0A66A22C" w14:textId="77777777" w:rsidR="00E67DA7" w:rsidRPr="00AA6E10" w:rsidRDefault="00E67DA7" w:rsidP="00E67DA7">
      <w:pPr>
        <w:rPr>
          <w:rFonts w:ascii="Arial" w:hAnsi="Arial" w:cs="Arial"/>
        </w:rPr>
      </w:pPr>
    </w:p>
    <w:p w14:paraId="0A66A22D" w14:textId="0C20FAF2" w:rsidR="00D4552A" w:rsidRPr="00AA6E10" w:rsidRDefault="00D4552A" w:rsidP="00E67DA7">
      <w:pPr>
        <w:rPr>
          <w:rFonts w:ascii="Arial" w:hAnsi="Arial" w:cs="Arial"/>
        </w:rPr>
      </w:pPr>
      <w:r w:rsidRPr="00AA6E10">
        <w:rPr>
          <w:rFonts w:ascii="Arial" w:hAnsi="Arial" w:cs="Arial"/>
        </w:rPr>
        <w:br w:type="page"/>
      </w:r>
    </w:p>
    <w:p w14:paraId="0A66A230" w14:textId="77777777" w:rsidR="006660AC" w:rsidRPr="00AA6E10" w:rsidRDefault="006660AC" w:rsidP="00DB7C48">
      <w:pPr>
        <w:pStyle w:val="Heading2"/>
      </w:pPr>
      <w:bookmarkStart w:id="42" w:name="_Toc468343358"/>
      <w:bookmarkStart w:id="43" w:name="_Toc485901995"/>
      <w:bookmarkStart w:id="44" w:name="_Toc454503077"/>
      <w:bookmarkStart w:id="45" w:name="_GoBack"/>
      <w:bookmarkEnd w:id="45"/>
      <w:r w:rsidRPr="00AA6E10">
        <w:t>Introduction</w:t>
      </w:r>
      <w:bookmarkEnd w:id="42"/>
      <w:bookmarkEnd w:id="43"/>
    </w:p>
    <w:p w14:paraId="230E55B3" w14:textId="10B6F7EF" w:rsidR="006319BF" w:rsidRPr="00AA6E10" w:rsidRDefault="006660AC" w:rsidP="00865A28">
      <w:pPr>
        <w:pStyle w:val="Paragraph"/>
        <w:numPr>
          <w:ilvl w:val="1"/>
          <w:numId w:val="23"/>
        </w:numPr>
        <w:rPr>
          <w:b/>
          <w:sz w:val="22"/>
          <w:szCs w:val="22"/>
        </w:rPr>
      </w:pPr>
      <w:r w:rsidRPr="00AA6E10">
        <w:rPr>
          <w:sz w:val="22"/>
          <w:szCs w:val="22"/>
        </w:rPr>
        <w:t xml:space="preserve">This Statement of </w:t>
      </w:r>
      <w:r w:rsidR="00AB3D25" w:rsidRPr="00AA6E10">
        <w:rPr>
          <w:sz w:val="22"/>
          <w:szCs w:val="22"/>
        </w:rPr>
        <w:t>Work</w:t>
      </w:r>
      <w:r w:rsidRPr="00AA6E10">
        <w:rPr>
          <w:sz w:val="22"/>
          <w:szCs w:val="22"/>
        </w:rPr>
        <w:t xml:space="preserve"> (S</w:t>
      </w:r>
      <w:r w:rsidR="00AB3D25" w:rsidRPr="00AA6E10">
        <w:rPr>
          <w:sz w:val="22"/>
          <w:szCs w:val="22"/>
        </w:rPr>
        <w:t>oW</w:t>
      </w:r>
      <w:r w:rsidRPr="00AA6E10">
        <w:rPr>
          <w:sz w:val="22"/>
          <w:szCs w:val="22"/>
        </w:rPr>
        <w:t xml:space="preserve">) defines </w:t>
      </w:r>
      <w:r w:rsidR="00AB3D25" w:rsidRPr="00AA6E10">
        <w:rPr>
          <w:sz w:val="22"/>
          <w:szCs w:val="22"/>
        </w:rPr>
        <w:t>the scope of the work</w:t>
      </w:r>
      <w:r w:rsidR="00CC2119" w:rsidRPr="00AA6E10">
        <w:rPr>
          <w:sz w:val="22"/>
          <w:szCs w:val="22"/>
        </w:rPr>
        <w:t xml:space="preserve"> </w:t>
      </w:r>
      <w:r w:rsidR="00674016" w:rsidRPr="00AA6E10">
        <w:rPr>
          <w:sz w:val="22"/>
          <w:szCs w:val="22"/>
        </w:rPr>
        <w:t>that</w:t>
      </w:r>
      <w:r w:rsidR="00CC2119" w:rsidRPr="00AA6E10">
        <w:rPr>
          <w:sz w:val="22"/>
          <w:szCs w:val="22"/>
        </w:rPr>
        <w:t xml:space="preserve"> the </w:t>
      </w:r>
      <w:r w:rsidR="00736556" w:rsidRPr="00AA6E10">
        <w:rPr>
          <w:sz w:val="22"/>
          <w:szCs w:val="22"/>
        </w:rPr>
        <w:t>C</w:t>
      </w:r>
      <w:r w:rsidR="00CC2119" w:rsidRPr="00AA6E10">
        <w:rPr>
          <w:sz w:val="22"/>
          <w:szCs w:val="22"/>
        </w:rPr>
        <w:t xml:space="preserve">ontractor shall </w:t>
      </w:r>
      <w:r w:rsidR="00AB3D25" w:rsidRPr="00AA6E10">
        <w:rPr>
          <w:sz w:val="22"/>
          <w:szCs w:val="22"/>
        </w:rPr>
        <w:t>undertake</w:t>
      </w:r>
      <w:r w:rsidR="00CC2119" w:rsidRPr="00AA6E10">
        <w:rPr>
          <w:sz w:val="22"/>
          <w:szCs w:val="22"/>
        </w:rPr>
        <w:t xml:space="preserve"> </w:t>
      </w:r>
      <w:r w:rsidR="00336AC4" w:rsidRPr="00AA6E10">
        <w:rPr>
          <w:sz w:val="22"/>
          <w:szCs w:val="22"/>
        </w:rPr>
        <w:t>throughout</w:t>
      </w:r>
      <w:r w:rsidR="00F62334" w:rsidRPr="00AA6E10">
        <w:rPr>
          <w:sz w:val="22"/>
          <w:szCs w:val="22"/>
        </w:rPr>
        <w:t xml:space="preserve"> the duration of the</w:t>
      </w:r>
      <w:r w:rsidR="00CC2119" w:rsidRPr="00AA6E10">
        <w:rPr>
          <w:sz w:val="22"/>
          <w:szCs w:val="22"/>
        </w:rPr>
        <w:t xml:space="preserve"> </w:t>
      </w:r>
      <w:r w:rsidR="00736556" w:rsidRPr="00AA6E10">
        <w:rPr>
          <w:sz w:val="22"/>
          <w:szCs w:val="22"/>
        </w:rPr>
        <w:t>C</w:t>
      </w:r>
      <w:r w:rsidR="00CC2119" w:rsidRPr="00AA6E10">
        <w:rPr>
          <w:sz w:val="22"/>
          <w:szCs w:val="22"/>
        </w:rPr>
        <w:t xml:space="preserve">ontract. </w:t>
      </w:r>
      <w:r w:rsidR="006319BF" w:rsidRPr="00AA6E10">
        <w:rPr>
          <w:sz w:val="22"/>
          <w:szCs w:val="22"/>
        </w:rPr>
        <w:t xml:space="preserve"> </w:t>
      </w:r>
    </w:p>
    <w:p w14:paraId="3603532B" w14:textId="77777777" w:rsidR="006319BF" w:rsidRPr="00AA6E10" w:rsidRDefault="006319BF" w:rsidP="006319BF">
      <w:pPr>
        <w:pStyle w:val="ListParagraph"/>
        <w:rPr>
          <w:noProof w:val="0"/>
        </w:rPr>
      </w:pPr>
      <w:r w:rsidRPr="00AA6E10">
        <w:rPr>
          <w:noProof w:val="0"/>
        </w:rPr>
        <w:t>All Documentation shall:</w:t>
      </w:r>
    </w:p>
    <w:p w14:paraId="389A6A25" w14:textId="77777777" w:rsidR="006319BF" w:rsidRPr="00AA6E10" w:rsidRDefault="006319BF" w:rsidP="00E03088">
      <w:pPr>
        <w:pStyle w:val="ListParagraph"/>
        <w:numPr>
          <w:ilvl w:val="0"/>
          <w:numId w:val="24"/>
        </w:numPr>
        <w:rPr>
          <w:noProof w:val="0"/>
        </w:rPr>
      </w:pPr>
      <w:r w:rsidRPr="00AA6E10">
        <w:rPr>
          <w:noProof w:val="0"/>
        </w:rPr>
        <w:t xml:space="preserve">Be delivered in electronic format either through RLI or delivered to the Authority on a disc format. </w:t>
      </w:r>
    </w:p>
    <w:p w14:paraId="202921AC" w14:textId="64FD8917" w:rsidR="00865A28" w:rsidRPr="00AA6E10" w:rsidRDefault="00865A28" w:rsidP="00E03088">
      <w:pPr>
        <w:pStyle w:val="ListParagraph"/>
        <w:numPr>
          <w:ilvl w:val="0"/>
          <w:numId w:val="24"/>
        </w:numPr>
        <w:rPr>
          <w:noProof w:val="0"/>
        </w:rPr>
      </w:pPr>
      <w:r w:rsidRPr="00AA6E10">
        <w:rPr>
          <w:noProof w:val="0"/>
        </w:rPr>
        <w:t>Encrypted if delivered to the Authority on a disc format.</w:t>
      </w:r>
    </w:p>
    <w:p w14:paraId="16E6D8E6" w14:textId="77777777" w:rsidR="006319BF" w:rsidRPr="00AA6E10" w:rsidRDefault="006319BF" w:rsidP="00E03088">
      <w:pPr>
        <w:pStyle w:val="ListParagraph"/>
        <w:numPr>
          <w:ilvl w:val="0"/>
          <w:numId w:val="24"/>
        </w:numPr>
        <w:rPr>
          <w:noProof w:val="0"/>
        </w:rPr>
      </w:pPr>
      <w:r w:rsidRPr="00AA6E10">
        <w:rPr>
          <w:noProof w:val="0"/>
        </w:rPr>
        <w:t>Be compatible with Microsoft Word 2010;</w:t>
      </w:r>
    </w:p>
    <w:p w14:paraId="311B9FA9" w14:textId="77777777" w:rsidR="006319BF" w:rsidRPr="00AA6E10" w:rsidRDefault="006319BF" w:rsidP="00E03088">
      <w:pPr>
        <w:pStyle w:val="ListParagraph"/>
        <w:numPr>
          <w:ilvl w:val="0"/>
          <w:numId w:val="24"/>
        </w:numPr>
        <w:rPr>
          <w:noProof w:val="0"/>
        </w:rPr>
      </w:pPr>
      <w:r w:rsidRPr="00AA6E10">
        <w:rPr>
          <w:noProof w:val="0"/>
        </w:rPr>
        <w:t>Use UK English;</w:t>
      </w:r>
    </w:p>
    <w:p w14:paraId="3F067F6E" w14:textId="61E8198D" w:rsidR="00E03088" w:rsidRPr="00AA6E10" w:rsidRDefault="00E03088" w:rsidP="00E03088">
      <w:pPr>
        <w:pStyle w:val="ListParagraph"/>
        <w:numPr>
          <w:ilvl w:val="0"/>
          <w:numId w:val="24"/>
        </w:numPr>
        <w:rPr>
          <w:noProof w:val="0"/>
        </w:rPr>
        <w:sectPr w:rsidR="00E03088" w:rsidRPr="00AA6E10" w:rsidSect="00022B08">
          <w:footerReference w:type="default" r:id="rId18"/>
          <w:pgSz w:w="11907" w:h="16840" w:code="9"/>
          <w:pgMar w:top="1134" w:right="1134" w:bottom="1134" w:left="1134" w:header="851" w:footer="173" w:gutter="567"/>
          <w:pgNumType w:start="1"/>
          <w:cols w:space="720"/>
        </w:sectPr>
      </w:pPr>
      <w:bookmarkStart w:id="46" w:name="_Toc468343359"/>
    </w:p>
    <w:p w14:paraId="043DAA4D" w14:textId="607FA105" w:rsidR="009F1215" w:rsidRPr="00AA6E10" w:rsidRDefault="009F1215" w:rsidP="009F1215">
      <w:pPr>
        <w:pStyle w:val="Heading2"/>
      </w:pPr>
      <w:bookmarkStart w:id="47" w:name="_Toc485901996"/>
      <w:r w:rsidRPr="00AA6E10">
        <w:t>Management</w:t>
      </w:r>
      <w:bookmarkEnd w:id="47"/>
    </w:p>
    <w:tbl>
      <w:tblPr>
        <w:tblW w:w="16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5088"/>
        <w:gridCol w:w="2125"/>
        <w:gridCol w:w="2125"/>
        <w:gridCol w:w="1984"/>
        <w:gridCol w:w="1860"/>
        <w:gridCol w:w="1696"/>
      </w:tblGrid>
      <w:tr w:rsidR="009F1215" w:rsidRPr="00AA6E10" w14:paraId="51EFD478" w14:textId="77777777" w:rsidTr="003E3928">
        <w:trPr>
          <w:trHeight w:val="507"/>
          <w:tblHeader/>
          <w:jc w:val="center"/>
        </w:trPr>
        <w:tc>
          <w:tcPr>
            <w:tcW w:w="1157" w:type="dxa"/>
            <w:shd w:val="pct25" w:color="auto" w:fill="auto"/>
            <w:vAlign w:val="center"/>
          </w:tcPr>
          <w:p w14:paraId="11C34A72" w14:textId="77777777" w:rsidR="009F1215" w:rsidRPr="00AA6E10" w:rsidRDefault="009F1215" w:rsidP="003E3928">
            <w:pPr>
              <w:spacing w:after="200" w:line="276" w:lineRule="auto"/>
              <w:jc w:val="center"/>
              <w:rPr>
                <w:rFonts w:ascii="Arial" w:eastAsia="Calibri" w:hAnsi="Arial" w:cs="Arial"/>
                <w:b/>
              </w:rPr>
            </w:pPr>
            <w:r w:rsidRPr="00AA6E10">
              <w:rPr>
                <w:rFonts w:ascii="Arial" w:eastAsia="Calibri" w:hAnsi="Arial" w:cs="Arial"/>
                <w:b/>
              </w:rPr>
              <w:t>SERIAL No.</w:t>
            </w:r>
          </w:p>
        </w:tc>
        <w:tc>
          <w:tcPr>
            <w:tcW w:w="5088" w:type="dxa"/>
            <w:shd w:val="pct25" w:color="auto" w:fill="auto"/>
            <w:vAlign w:val="center"/>
          </w:tcPr>
          <w:p w14:paraId="0C0BB875" w14:textId="54A47E7D" w:rsidR="009F1215" w:rsidRPr="00AA6E10" w:rsidRDefault="009F1215" w:rsidP="00865A28">
            <w:pPr>
              <w:overflowPunct w:val="0"/>
              <w:autoSpaceDE w:val="0"/>
              <w:autoSpaceDN w:val="0"/>
              <w:adjustRightInd w:val="0"/>
              <w:jc w:val="center"/>
              <w:textAlignment w:val="baseline"/>
              <w:rPr>
                <w:rFonts w:ascii="Arial" w:eastAsia="Calibri" w:hAnsi="Arial" w:cs="Arial"/>
                <w:kern w:val="22"/>
                <w:sz w:val="22"/>
                <w:szCs w:val="22"/>
                <w:lang w:eastAsia="en-US"/>
              </w:rPr>
            </w:pPr>
            <w:r w:rsidRPr="00AA6E10">
              <w:rPr>
                <w:rFonts w:ascii="Arial" w:eastAsia="Calibri" w:hAnsi="Arial" w:cs="Arial"/>
                <w:b/>
                <w:szCs w:val="22"/>
              </w:rPr>
              <w:t xml:space="preserve">STATEMENT OF </w:t>
            </w:r>
            <w:r w:rsidR="00865A28" w:rsidRPr="00AA6E10">
              <w:rPr>
                <w:rFonts w:ascii="Arial" w:eastAsia="Calibri" w:hAnsi="Arial" w:cs="Arial"/>
                <w:b/>
                <w:szCs w:val="22"/>
              </w:rPr>
              <w:t>WORK ELEMENT</w:t>
            </w:r>
          </w:p>
        </w:tc>
        <w:tc>
          <w:tcPr>
            <w:tcW w:w="2125" w:type="dxa"/>
            <w:shd w:val="pct25" w:color="auto" w:fill="auto"/>
            <w:vAlign w:val="center"/>
          </w:tcPr>
          <w:p w14:paraId="38B00718" w14:textId="77777777" w:rsidR="009F1215" w:rsidRPr="00AA6E10" w:rsidRDefault="009F1215" w:rsidP="003E3928">
            <w:pPr>
              <w:spacing w:after="200" w:line="276" w:lineRule="auto"/>
              <w:jc w:val="center"/>
              <w:rPr>
                <w:rFonts w:ascii="Arial" w:eastAsia="Calibri" w:hAnsi="Arial" w:cs="Arial"/>
                <w:b/>
                <w:szCs w:val="22"/>
              </w:rPr>
            </w:pPr>
            <w:r w:rsidRPr="00AA6E10">
              <w:rPr>
                <w:rFonts w:ascii="Arial" w:eastAsia="Calibri" w:hAnsi="Arial" w:cs="Arial"/>
                <w:b/>
                <w:szCs w:val="22"/>
              </w:rPr>
              <w:t>TENDER DELIVERABLES</w:t>
            </w:r>
          </w:p>
        </w:tc>
        <w:tc>
          <w:tcPr>
            <w:tcW w:w="2125" w:type="dxa"/>
            <w:shd w:val="pct25" w:color="auto" w:fill="auto"/>
            <w:vAlign w:val="center"/>
          </w:tcPr>
          <w:p w14:paraId="540CEC19" w14:textId="77777777" w:rsidR="009F1215" w:rsidRPr="00AA6E10" w:rsidRDefault="009F1215" w:rsidP="003E3928">
            <w:pPr>
              <w:spacing w:after="200" w:line="276" w:lineRule="auto"/>
              <w:jc w:val="center"/>
              <w:rPr>
                <w:rFonts w:ascii="Arial" w:eastAsia="Calibri" w:hAnsi="Arial" w:cs="Arial"/>
                <w:b/>
                <w:szCs w:val="22"/>
              </w:rPr>
            </w:pPr>
            <w:r w:rsidRPr="00AA6E10">
              <w:rPr>
                <w:rFonts w:ascii="Arial" w:eastAsia="Calibri" w:hAnsi="Arial" w:cs="Arial"/>
                <w:b/>
                <w:szCs w:val="22"/>
              </w:rPr>
              <w:t>CONTRACT DELIVERABLES</w:t>
            </w:r>
          </w:p>
        </w:tc>
        <w:tc>
          <w:tcPr>
            <w:tcW w:w="1984" w:type="dxa"/>
            <w:shd w:val="pct25" w:color="auto" w:fill="auto"/>
            <w:vAlign w:val="center"/>
          </w:tcPr>
          <w:p w14:paraId="0ECA66C2" w14:textId="77777777" w:rsidR="009F1215" w:rsidRPr="00AA6E10" w:rsidRDefault="009F1215" w:rsidP="003E3928">
            <w:pPr>
              <w:spacing w:after="200" w:line="276" w:lineRule="auto"/>
              <w:jc w:val="center"/>
              <w:rPr>
                <w:rFonts w:ascii="Arial" w:eastAsia="Calibri" w:hAnsi="Arial" w:cs="Arial"/>
                <w:b/>
                <w:szCs w:val="22"/>
              </w:rPr>
            </w:pPr>
            <w:r w:rsidRPr="00AA6E10">
              <w:rPr>
                <w:rFonts w:ascii="Arial" w:eastAsia="Calibri" w:hAnsi="Arial" w:cs="Arial"/>
                <w:b/>
                <w:szCs w:val="22"/>
              </w:rPr>
              <w:t>ACCEPTANCE CRITERIA</w:t>
            </w:r>
          </w:p>
        </w:tc>
        <w:tc>
          <w:tcPr>
            <w:tcW w:w="1860" w:type="dxa"/>
            <w:shd w:val="pct25" w:color="auto" w:fill="auto"/>
            <w:vAlign w:val="center"/>
          </w:tcPr>
          <w:p w14:paraId="05D4D4A1" w14:textId="77777777" w:rsidR="009F1215" w:rsidRPr="00AA6E10" w:rsidRDefault="009F1215" w:rsidP="003E3928">
            <w:pPr>
              <w:spacing w:after="200" w:line="276" w:lineRule="auto"/>
              <w:jc w:val="center"/>
              <w:rPr>
                <w:rFonts w:ascii="Arial" w:eastAsia="Calibri" w:hAnsi="Arial" w:cs="Arial"/>
                <w:b/>
                <w:szCs w:val="22"/>
              </w:rPr>
            </w:pPr>
            <w:r w:rsidRPr="00AA6E10">
              <w:rPr>
                <w:rFonts w:ascii="Arial" w:eastAsia="Calibri" w:hAnsi="Arial" w:cs="Arial"/>
                <w:b/>
                <w:szCs w:val="22"/>
              </w:rPr>
              <w:t>DELIVERY AND FREQUENCY</w:t>
            </w:r>
          </w:p>
        </w:tc>
        <w:tc>
          <w:tcPr>
            <w:tcW w:w="1696" w:type="dxa"/>
            <w:shd w:val="pct25" w:color="auto" w:fill="auto"/>
            <w:vAlign w:val="center"/>
          </w:tcPr>
          <w:p w14:paraId="50EDE826" w14:textId="77777777" w:rsidR="009F1215" w:rsidRPr="00AA6E10" w:rsidRDefault="009F1215" w:rsidP="003E3928">
            <w:pPr>
              <w:spacing w:after="200" w:line="276" w:lineRule="auto"/>
              <w:jc w:val="center"/>
              <w:rPr>
                <w:rFonts w:ascii="Arial" w:eastAsia="Calibri" w:hAnsi="Arial" w:cs="Arial"/>
                <w:b/>
                <w:szCs w:val="22"/>
              </w:rPr>
            </w:pPr>
            <w:r w:rsidRPr="00AA6E10">
              <w:rPr>
                <w:rFonts w:ascii="Arial" w:eastAsia="Calibri" w:hAnsi="Arial" w:cs="Arial"/>
                <w:b/>
                <w:szCs w:val="22"/>
              </w:rPr>
              <w:t>COMPLIANCE MATRIX</w:t>
            </w:r>
          </w:p>
        </w:tc>
      </w:tr>
      <w:tr w:rsidR="009F1215" w:rsidRPr="00AA6E10" w14:paraId="6A138BA7" w14:textId="77777777" w:rsidTr="003E3928">
        <w:trPr>
          <w:trHeight w:val="780"/>
          <w:jc w:val="center"/>
        </w:trPr>
        <w:tc>
          <w:tcPr>
            <w:tcW w:w="1157" w:type="dxa"/>
            <w:shd w:val="clear" w:color="auto" w:fill="auto"/>
            <w:vAlign w:val="center"/>
          </w:tcPr>
          <w:p w14:paraId="78B6D130" w14:textId="77777777" w:rsidR="009F1215" w:rsidRPr="00AA6E10" w:rsidRDefault="009F1215" w:rsidP="003E3928">
            <w:pPr>
              <w:jc w:val="center"/>
              <w:rPr>
                <w:rFonts w:ascii="Arial" w:eastAsia="Calibri" w:hAnsi="Arial" w:cs="Arial"/>
                <w:b/>
              </w:rPr>
            </w:pPr>
            <w:r w:rsidRPr="00AA6E10">
              <w:rPr>
                <w:rFonts w:ascii="Arial" w:eastAsia="Calibri" w:hAnsi="Arial" w:cs="Arial"/>
                <w:b/>
              </w:rPr>
              <w:t>1</w:t>
            </w:r>
          </w:p>
        </w:tc>
        <w:tc>
          <w:tcPr>
            <w:tcW w:w="5088" w:type="dxa"/>
            <w:shd w:val="clear" w:color="auto" w:fill="auto"/>
          </w:tcPr>
          <w:p w14:paraId="1884173A" w14:textId="77777777" w:rsidR="009F1215" w:rsidRPr="00AA6E10" w:rsidRDefault="009F1215" w:rsidP="003E3928">
            <w:pPr>
              <w:spacing w:after="200" w:line="276" w:lineRule="auto"/>
              <w:rPr>
                <w:rFonts w:ascii="Arial" w:eastAsia="Calibri" w:hAnsi="Arial" w:cs="Arial"/>
                <w:u w:val="single"/>
              </w:rPr>
            </w:pPr>
          </w:p>
          <w:p w14:paraId="1E7BB80E" w14:textId="7B77B639" w:rsidR="009F1215" w:rsidRPr="00AA6E10" w:rsidRDefault="009F1215" w:rsidP="003E3928">
            <w:pPr>
              <w:spacing w:after="200" w:line="276" w:lineRule="auto"/>
              <w:rPr>
                <w:rFonts w:ascii="Arial" w:eastAsia="Calibri" w:hAnsi="Arial" w:cs="Arial"/>
                <w:u w:val="single"/>
              </w:rPr>
            </w:pPr>
            <w:r w:rsidRPr="00AA6E10">
              <w:rPr>
                <w:rFonts w:ascii="Arial" w:eastAsia="Calibri" w:hAnsi="Arial" w:cs="Arial"/>
                <w:u w:val="single"/>
              </w:rPr>
              <w:t>Management Elements</w:t>
            </w:r>
          </w:p>
          <w:p w14:paraId="0B50BC78" w14:textId="77777777" w:rsidR="009F1215" w:rsidRPr="00AA6E10" w:rsidRDefault="009F1215" w:rsidP="003E3928">
            <w:pPr>
              <w:spacing w:line="276" w:lineRule="auto"/>
              <w:rPr>
                <w:rFonts w:ascii="Arial" w:eastAsia="Calibri" w:hAnsi="Arial" w:cs="Arial"/>
              </w:rPr>
            </w:pPr>
            <w:r w:rsidRPr="00AA6E10">
              <w:rPr>
                <w:rFonts w:ascii="Arial" w:eastAsia="Calibri" w:hAnsi="Arial" w:cs="Arial"/>
              </w:rPr>
              <w:t xml:space="preserve"> </w:t>
            </w:r>
          </w:p>
        </w:tc>
        <w:tc>
          <w:tcPr>
            <w:tcW w:w="2125" w:type="dxa"/>
            <w:shd w:val="pct25" w:color="auto" w:fill="auto"/>
          </w:tcPr>
          <w:p w14:paraId="335AF0BB" w14:textId="77777777" w:rsidR="009F1215" w:rsidRPr="00AA6E10" w:rsidRDefault="009F1215" w:rsidP="003E3928">
            <w:pPr>
              <w:spacing w:after="200" w:line="276" w:lineRule="auto"/>
              <w:rPr>
                <w:rFonts w:ascii="Arial" w:eastAsia="Calibri" w:hAnsi="Arial" w:cs="Arial"/>
                <w:szCs w:val="22"/>
              </w:rPr>
            </w:pPr>
          </w:p>
        </w:tc>
        <w:tc>
          <w:tcPr>
            <w:tcW w:w="2125" w:type="dxa"/>
            <w:shd w:val="pct25" w:color="auto" w:fill="auto"/>
          </w:tcPr>
          <w:p w14:paraId="42D2050F" w14:textId="77777777" w:rsidR="009F1215" w:rsidRPr="00AA6E10" w:rsidRDefault="009F1215" w:rsidP="003E3928">
            <w:pPr>
              <w:spacing w:after="200" w:line="276" w:lineRule="auto"/>
              <w:rPr>
                <w:rFonts w:ascii="Arial" w:eastAsia="Calibri" w:hAnsi="Arial" w:cs="Arial"/>
                <w:szCs w:val="22"/>
              </w:rPr>
            </w:pPr>
          </w:p>
        </w:tc>
        <w:tc>
          <w:tcPr>
            <w:tcW w:w="1984" w:type="dxa"/>
            <w:shd w:val="pct25" w:color="auto" w:fill="auto"/>
          </w:tcPr>
          <w:p w14:paraId="0E18E319" w14:textId="77777777" w:rsidR="009F1215" w:rsidRPr="00AA6E10" w:rsidRDefault="009F1215" w:rsidP="003E3928">
            <w:pPr>
              <w:spacing w:after="200" w:line="276" w:lineRule="auto"/>
              <w:rPr>
                <w:rFonts w:ascii="Arial" w:eastAsia="Calibri" w:hAnsi="Arial" w:cs="Arial"/>
                <w:szCs w:val="22"/>
              </w:rPr>
            </w:pPr>
          </w:p>
        </w:tc>
        <w:tc>
          <w:tcPr>
            <w:tcW w:w="1860" w:type="dxa"/>
            <w:shd w:val="pct25" w:color="auto" w:fill="auto"/>
          </w:tcPr>
          <w:p w14:paraId="6BCCF6F8" w14:textId="77777777" w:rsidR="009F1215" w:rsidRPr="00AA6E10" w:rsidRDefault="009F1215" w:rsidP="003E3928">
            <w:pPr>
              <w:spacing w:after="200" w:line="276" w:lineRule="auto"/>
              <w:rPr>
                <w:rFonts w:ascii="Arial" w:eastAsia="Calibri" w:hAnsi="Arial" w:cs="Arial"/>
                <w:szCs w:val="22"/>
              </w:rPr>
            </w:pPr>
          </w:p>
        </w:tc>
        <w:tc>
          <w:tcPr>
            <w:tcW w:w="1696" w:type="dxa"/>
            <w:shd w:val="pct25" w:color="auto" w:fill="auto"/>
          </w:tcPr>
          <w:p w14:paraId="312B6D79" w14:textId="77777777" w:rsidR="009F1215" w:rsidRPr="00AA6E10" w:rsidRDefault="009F1215" w:rsidP="003E3928">
            <w:pPr>
              <w:spacing w:after="200" w:line="276" w:lineRule="auto"/>
              <w:rPr>
                <w:rFonts w:ascii="Arial" w:eastAsia="Calibri" w:hAnsi="Arial" w:cs="Arial"/>
                <w:szCs w:val="22"/>
              </w:rPr>
            </w:pPr>
          </w:p>
        </w:tc>
      </w:tr>
      <w:tr w:rsidR="009F1215" w:rsidRPr="00AA6E10" w14:paraId="5260E251" w14:textId="77777777" w:rsidTr="003E3928">
        <w:trPr>
          <w:trHeight w:val="776"/>
          <w:jc w:val="center"/>
        </w:trPr>
        <w:tc>
          <w:tcPr>
            <w:tcW w:w="1157" w:type="dxa"/>
            <w:shd w:val="clear" w:color="auto" w:fill="auto"/>
            <w:vAlign w:val="center"/>
          </w:tcPr>
          <w:p w14:paraId="0AE17790" w14:textId="77777777" w:rsidR="009F1215" w:rsidRPr="00AA6E10" w:rsidRDefault="009F1215" w:rsidP="003E3928">
            <w:pPr>
              <w:jc w:val="center"/>
              <w:rPr>
                <w:rFonts w:ascii="Arial" w:eastAsia="Calibri" w:hAnsi="Arial" w:cs="Arial"/>
              </w:rPr>
            </w:pPr>
            <w:r w:rsidRPr="00AA6E10">
              <w:rPr>
                <w:rFonts w:ascii="Arial" w:eastAsia="Calibri" w:hAnsi="Arial" w:cs="Arial"/>
              </w:rPr>
              <w:t>1.1</w:t>
            </w:r>
          </w:p>
        </w:tc>
        <w:tc>
          <w:tcPr>
            <w:tcW w:w="5088" w:type="dxa"/>
            <w:shd w:val="clear" w:color="auto" w:fill="auto"/>
          </w:tcPr>
          <w:p w14:paraId="7C8BAC83" w14:textId="33288649" w:rsidR="009F1215" w:rsidRPr="00AA6E10" w:rsidRDefault="009F1215" w:rsidP="00DF5582">
            <w:pPr>
              <w:numPr>
                <w:ilvl w:val="0"/>
                <w:numId w:val="26"/>
              </w:numPr>
              <w:overflowPunct w:val="0"/>
              <w:autoSpaceDE w:val="0"/>
              <w:autoSpaceDN w:val="0"/>
              <w:adjustRightInd w:val="0"/>
              <w:spacing w:line="276" w:lineRule="auto"/>
              <w:textAlignment w:val="baseline"/>
              <w:rPr>
                <w:rFonts w:ascii="Arial" w:eastAsia="Calibri" w:hAnsi="Arial" w:cs="Arial"/>
              </w:rPr>
            </w:pPr>
            <w:r w:rsidRPr="00AA6E10">
              <w:rPr>
                <w:rFonts w:ascii="Arial" w:eastAsia="Calibri" w:hAnsi="Arial" w:cs="Arial"/>
              </w:rPr>
              <w:t>The Contractor shall deliver a Project Management Plan (PMP).  The PMP shall contain sufficient detail to satisfy the Authority that a practical and feasible Management Plan has been finalised for the Project and the key review dates have been identified. The Authority requires evidence that the Contractor has satisfactory plans in place to manage the Project from Contract Award through to Contract end. The Authority will achieve this through visibility of the Contractor’s PMP. The PMP shall include, but not be limited to, the following:</w:t>
            </w:r>
          </w:p>
          <w:p w14:paraId="158FBE4E" w14:textId="77777777" w:rsidR="009F1215" w:rsidRPr="00AA6E10" w:rsidRDefault="009F1215" w:rsidP="00DF5582">
            <w:pPr>
              <w:pStyle w:val="Paragraph"/>
              <w:numPr>
                <w:ilvl w:val="1"/>
                <w:numId w:val="26"/>
              </w:numPr>
              <w:rPr>
                <w:b/>
              </w:rPr>
            </w:pPr>
            <w:r w:rsidRPr="00AA6E10">
              <w:t>The Project Management Organisational Structure</w:t>
            </w:r>
            <w:r w:rsidRPr="00AA6E10">
              <w:rPr>
                <w:b/>
              </w:rPr>
              <w:t xml:space="preserve">. </w:t>
            </w:r>
            <w:r w:rsidRPr="00AA6E10">
              <w:t>This shall include details of the assigned Project Manager along with other key personnel, detailing their relevant experience and the qualifications they hold;</w:t>
            </w:r>
          </w:p>
          <w:p w14:paraId="46846D42" w14:textId="77777777" w:rsidR="009F1215" w:rsidRPr="00AA6E10" w:rsidRDefault="009F1215" w:rsidP="00DF5582">
            <w:pPr>
              <w:pStyle w:val="Paragraph"/>
              <w:numPr>
                <w:ilvl w:val="1"/>
                <w:numId w:val="26"/>
              </w:numPr>
              <w:rPr>
                <w:b/>
              </w:rPr>
            </w:pPr>
            <w:r w:rsidRPr="00AA6E10">
              <w:t xml:space="preserve">A Risk and </w:t>
            </w:r>
            <w:r w:rsidRPr="00AA6E10">
              <w:rPr>
                <w:color w:val="000000"/>
              </w:rPr>
              <w:t>Opportunities</w:t>
            </w:r>
            <w:r w:rsidRPr="00AA6E10">
              <w:t xml:space="preserve"> Register that shall identify the cost, time and performance implications of the Risks or Opportunities, including the mitigation actions that shall be undertaken to manage them;</w:t>
            </w:r>
          </w:p>
          <w:p w14:paraId="61605C49" w14:textId="77777777" w:rsidR="009F1215" w:rsidRPr="00AA6E10" w:rsidRDefault="009F1215" w:rsidP="00DF5582">
            <w:pPr>
              <w:pStyle w:val="Paragraph"/>
              <w:numPr>
                <w:ilvl w:val="1"/>
                <w:numId w:val="26"/>
              </w:numPr>
              <w:rPr>
                <w:b/>
              </w:rPr>
            </w:pPr>
            <w:r w:rsidRPr="00AA6E10">
              <w:t>Stakeholder Matrix and Analysis. To include sub-contractor details, what they shall provide and their management (if applicable);</w:t>
            </w:r>
          </w:p>
          <w:p w14:paraId="48C13828" w14:textId="77777777" w:rsidR="009F1215" w:rsidRPr="00AA6E10" w:rsidRDefault="009F1215" w:rsidP="00DF5582">
            <w:pPr>
              <w:numPr>
                <w:ilvl w:val="1"/>
                <w:numId w:val="26"/>
              </w:numPr>
              <w:spacing w:after="120"/>
              <w:jc w:val="both"/>
              <w:rPr>
                <w:rFonts w:ascii="Arial" w:hAnsi="Arial" w:cs="Arial"/>
              </w:rPr>
            </w:pPr>
            <w:r w:rsidRPr="00AA6E10">
              <w:rPr>
                <w:rFonts w:ascii="Arial" w:hAnsi="Arial" w:cs="Arial"/>
              </w:rPr>
              <w:t>Management interaction and Project Review Meetings with the Authority;</w:t>
            </w:r>
          </w:p>
          <w:p w14:paraId="3A07E758" w14:textId="77777777" w:rsidR="009F1215" w:rsidRPr="00AA6E10" w:rsidRDefault="009F1215" w:rsidP="00DF5582">
            <w:pPr>
              <w:numPr>
                <w:ilvl w:val="1"/>
                <w:numId w:val="26"/>
              </w:numPr>
              <w:overflowPunct w:val="0"/>
              <w:autoSpaceDE w:val="0"/>
              <w:autoSpaceDN w:val="0"/>
              <w:adjustRightInd w:val="0"/>
              <w:spacing w:after="120" w:line="276" w:lineRule="auto"/>
              <w:jc w:val="both"/>
              <w:textAlignment w:val="baseline"/>
              <w:rPr>
                <w:rFonts w:ascii="Arial" w:eastAsia="Calibri" w:hAnsi="Arial" w:cs="Arial"/>
              </w:rPr>
            </w:pPr>
            <w:r w:rsidRPr="00AA6E10">
              <w:rPr>
                <w:rFonts w:ascii="Arial" w:hAnsi="Arial" w:cs="Arial"/>
              </w:rPr>
              <w:t>Dependencies on parties external to the Contractor to provide components or services e.g. the Authority (for GFA), or Component Suppliers.</w:t>
            </w:r>
          </w:p>
          <w:p w14:paraId="15661ACC" w14:textId="3988B8FD" w:rsidR="00DF5582" w:rsidRPr="00AA6E10" w:rsidRDefault="00DF5582" w:rsidP="00DF5582">
            <w:pPr>
              <w:pStyle w:val="ListParagraph"/>
              <w:numPr>
                <w:ilvl w:val="0"/>
                <w:numId w:val="26"/>
              </w:numPr>
              <w:rPr>
                <w:rFonts w:eastAsia="Calibri"/>
                <w:sz w:val="20"/>
                <w:szCs w:val="20"/>
              </w:rPr>
            </w:pPr>
            <w:r w:rsidRPr="00AA6E10">
              <w:rPr>
                <w:sz w:val="20"/>
                <w:szCs w:val="20"/>
              </w:rPr>
              <w:t>The Contractor shall update the PMP documentation when there are any significant Project changes, for example a change in the Contractor Project Manager. These changes must then be approved by the Authority.</w:t>
            </w:r>
          </w:p>
        </w:tc>
        <w:tc>
          <w:tcPr>
            <w:tcW w:w="2125" w:type="dxa"/>
            <w:shd w:val="clear" w:color="auto" w:fill="auto"/>
          </w:tcPr>
          <w:p w14:paraId="7D782480" w14:textId="27E07272" w:rsidR="009F1215" w:rsidRPr="00AA6E10" w:rsidRDefault="009F1215" w:rsidP="009F1215">
            <w:pPr>
              <w:tabs>
                <w:tab w:val="left" w:pos="296"/>
              </w:tabs>
              <w:overflowPunct w:val="0"/>
              <w:autoSpaceDE w:val="0"/>
              <w:autoSpaceDN w:val="0"/>
              <w:adjustRightInd w:val="0"/>
              <w:spacing w:line="276" w:lineRule="auto"/>
              <w:textAlignment w:val="baseline"/>
              <w:rPr>
                <w:rFonts w:ascii="Arial" w:eastAsia="Calibri" w:hAnsi="Arial" w:cs="Arial"/>
                <w:color w:val="00B050"/>
              </w:rPr>
            </w:pPr>
            <w:r w:rsidRPr="00AA6E10">
              <w:rPr>
                <w:rFonts w:ascii="Arial" w:eastAsia="Calibri" w:hAnsi="Arial" w:cs="Arial"/>
                <w:color w:val="000000" w:themeColor="text1"/>
              </w:rPr>
              <w:t>N/A</w:t>
            </w:r>
          </w:p>
        </w:tc>
        <w:tc>
          <w:tcPr>
            <w:tcW w:w="2125" w:type="dxa"/>
            <w:shd w:val="clear" w:color="auto" w:fill="auto"/>
          </w:tcPr>
          <w:p w14:paraId="4FB9F7F2" w14:textId="4FF6702A" w:rsidR="009F1215" w:rsidRPr="00AA6E10" w:rsidRDefault="00DF5582" w:rsidP="003E3928">
            <w:pPr>
              <w:spacing w:after="200" w:line="276" w:lineRule="auto"/>
              <w:rPr>
                <w:rFonts w:ascii="Arial" w:eastAsia="Calibri" w:hAnsi="Arial" w:cs="Arial"/>
                <w:color w:val="00B050"/>
              </w:rPr>
            </w:pPr>
            <w:r w:rsidRPr="00AA6E10">
              <w:rPr>
                <w:rFonts w:ascii="Arial" w:eastAsia="Calibri" w:hAnsi="Arial" w:cs="Arial"/>
                <w:color w:val="000000" w:themeColor="text1"/>
              </w:rPr>
              <w:t>A fully populated PMP.</w:t>
            </w:r>
          </w:p>
        </w:tc>
        <w:tc>
          <w:tcPr>
            <w:tcW w:w="1984" w:type="dxa"/>
            <w:shd w:val="clear" w:color="auto" w:fill="auto"/>
          </w:tcPr>
          <w:p w14:paraId="2C69E0EC" w14:textId="38A70CB1" w:rsidR="009F1215" w:rsidRPr="00AA6E10" w:rsidRDefault="008E68B7" w:rsidP="00B058D8">
            <w:pPr>
              <w:spacing w:line="276" w:lineRule="auto"/>
              <w:rPr>
                <w:rFonts w:ascii="Arial" w:eastAsia="Calibri" w:hAnsi="Arial" w:cs="Arial"/>
                <w:color w:val="00B050"/>
              </w:rPr>
            </w:pPr>
            <w:r w:rsidRPr="00AA6E10">
              <w:rPr>
                <w:rFonts w:ascii="Arial" w:eastAsia="Calibri" w:hAnsi="Arial" w:cs="Arial"/>
              </w:rPr>
              <w:t>Delivery and content acceptance by the Authority of the Contractors PMP.</w:t>
            </w:r>
            <w:r w:rsidR="00B058D8">
              <w:rPr>
                <w:rFonts w:ascii="Arial" w:eastAsia="Calibri" w:hAnsi="Arial" w:cs="Arial"/>
              </w:rPr>
              <w:t xml:space="preserve"> The Contractors PMP meets the requirement detailed in paragraph 1 of this element.</w:t>
            </w:r>
          </w:p>
        </w:tc>
        <w:tc>
          <w:tcPr>
            <w:tcW w:w="1860" w:type="dxa"/>
            <w:shd w:val="clear" w:color="auto" w:fill="auto"/>
          </w:tcPr>
          <w:p w14:paraId="23553AE0" w14:textId="25E39EDB" w:rsidR="009F1215" w:rsidRPr="00AA6E10" w:rsidRDefault="009F1215" w:rsidP="003E3928">
            <w:pPr>
              <w:spacing w:after="200" w:line="276" w:lineRule="auto"/>
              <w:rPr>
                <w:rFonts w:ascii="Arial" w:eastAsia="Calibri" w:hAnsi="Arial" w:cs="Arial"/>
              </w:rPr>
            </w:pPr>
            <w:r w:rsidRPr="00AA6E10">
              <w:rPr>
                <w:rFonts w:ascii="Arial" w:eastAsia="Calibri" w:hAnsi="Arial" w:cs="Arial"/>
              </w:rPr>
              <w:t xml:space="preserve">Within twenty </w:t>
            </w:r>
            <w:r w:rsidR="00865A28" w:rsidRPr="00AA6E10">
              <w:rPr>
                <w:rFonts w:ascii="Arial" w:eastAsia="Calibri" w:hAnsi="Arial" w:cs="Arial"/>
              </w:rPr>
              <w:t>(20) B</w:t>
            </w:r>
            <w:r w:rsidRPr="00AA6E10">
              <w:rPr>
                <w:rFonts w:ascii="Arial" w:eastAsia="Calibri" w:hAnsi="Arial" w:cs="Arial"/>
              </w:rPr>
              <w:t xml:space="preserve">usiness </w:t>
            </w:r>
            <w:r w:rsidR="00865A28" w:rsidRPr="00AA6E10">
              <w:rPr>
                <w:rFonts w:ascii="Arial" w:eastAsia="Calibri" w:hAnsi="Arial" w:cs="Arial"/>
              </w:rPr>
              <w:t>D</w:t>
            </w:r>
            <w:r w:rsidRPr="00AA6E10">
              <w:rPr>
                <w:rFonts w:ascii="Arial" w:eastAsia="Calibri" w:hAnsi="Arial" w:cs="Arial"/>
              </w:rPr>
              <w:t>ays post contract award.</w:t>
            </w:r>
          </w:p>
          <w:p w14:paraId="6A05F383" w14:textId="4606E1A6" w:rsidR="00DF5582" w:rsidRPr="00AA6E10" w:rsidRDefault="00DF5582" w:rsidP="003E3928">
            <w:pPr>
              <w:spacing w:after="200" w:line="276" w:lineRule="auto"/>
              <w:rPr>
                <w:rFonts w:ascii="Arial" w:eastAsia="Calibri" w:hAnsi="Arial" w:cs="Arial"/>
              </w:rPr>
            </w:pPr>
            <w:r w:rsidRPr="00AA6E10">
              <w:rPr>
                <w:rFonts w:ascii="Arial" w:eastAsia="Calibri" w:hAnsi="Arial" w:cs="Arial"/>
              </w:rPr>
              <w:t>The Contractor shall maintain the PMP throughout the duration of the Contract, making it available to the Authority after any major updates to the document have taken place.</w:t>
            </w:r>
          </w:p>
          <w:p w14:paraId="4AF04F7E" w14:textId="03A1D605" w:rsidR="00DF5582" w:rsidRPr="00AA6E10" w:rsidRDefault="00DF5582" w:rsidP="00DF5582">
            <w:pPr>
              <w:ind w:left="52"/>
              <w:rPr>
                <w:rFonts w:ascii="Arial" w:eastAsia="Calibri" w:hAnsi="Arial" w:cs="Arial"/>
              </w:rPr>
            </w:pPr>
          </w:p>
        </w:tc>
        <w:tc>
          <w:tcPr>
            <w:tcW w:w="1696" w:type="dxa"/>
            <w:shd w:val="clear" w:color="auto" w:fill="auto"/>
          </w:tcPr>
          <w:p w14:paraId="0026657A" w14:textId="32D773F1" w:rsidR="009F1215" w:rsidRPr="00AA6E10" w:rsidRDefault="00087EF3" w:rsidP="003E3928">
            <w:pPr>
              <w:spacing w:after="200" w:line="276" w:lineRule="auto"/>
              <w:rPr>
                <w:rFonts w:ascii="Arial" w:eastAsia="Calibri" w:hAnsi="Arial" w:cs="Arial"/>
                <w:i/>
              </w:rPr>
            </w:pPr>
            <w:r w:rsidRPr="00AA6E10">
              <w:rPr>
                <w:rFonts w:ascii="Arial" w:eastAsia="Calibri" w:hAnsi="Arial" w:cs="Arial"/>
                <w:i/>
              </w:rPr>
              <w:t>Tenderer</w:t>
            </w:r>
            <w:r w:rsidR="009F1215" w:rsidRPr="00AA6E10">
              <w:rPr>
                <w:rFonts w:ascii="Arial" w:eastAsia="Calibri" w:hAnsi="Arial" w:cs="Arial"/>
                <w:i/>
              </w:rPr>
              <w:t xml:space="preserve"> to populate</w:t>
            </w:r>
          </w:p>
          <w:p w14:paraId="5C0F9E7C" w14:textId="77777777" w:rsidR="009F1215" w:rsidRPr="00AA6E10" w:rsidRDefault="009F1215" w:rsidP="003E3928">
            <w:pPr>
              <w:spacing w:after="200" w:line="276" w:lineRule="auto"/>
              <w:rPr>
                <w:rFonts w:ascii="Arial" w:eastAsia="Calibri" w:hAnsi="Arial" w:cs="Arial"/>
                <w:i/>
              </w:rPr>
            </w:pPr>
          </w:p>
          <w:p w14:paraId="5E3FD87B" w14:textId="77777777" w:rsidR="009F1215" w:rsidRPr="00AA6E10" w:rsidRDefault="009F1215" w:rsidP="003E3928">
            <w:pPr>
              <w:spacing w:after="200" w:line="276" w:lineRule="auto"/>
              <w:rPr>
                <w:rFonts w:ascii="Arial" w:eastAsia="Calibri" w:hAnsi="Arial" w:cs="Arial"/>
                <w:b/>
                <w:i/>
              </w:rPr>
            </w:pPr>
          </w:p>
        </w:tc>
      </w:tr>
      <w:tr w:rsidR="00BD2CE1" w:rsidRPr="00AA6E10" w14:paraId="748AA2C8" w14:textId="77777777" w:rsidTr="003E3928">
        <w:trPr>
          <w:trHeight w:val="776"/>
          <w:jc w:val="center"/>
        </w:trPr>
        <w:tc>
          <w:tcPr>
            <w:tcW w:w="1157" w:type="dxa"/>
            <w:shd w:val="clear" w:color="auto" w:fill="auto"/>
            <w:vAlign w:val="center"/>
          </w:tcPr>
          <w:p w14:paraId="34A8B2C2" w14:textId="0593CF31" w:rsidR="00BD2CE1" w:rsidRPr="00AA6E10" w:rsidRDefault="00BD2CE1" w:rsidP="003E3928">
            <w:pPr>
              <w:jc w:val="center"/>
              <w:rPr>
                <w:rFonts w:ascii="Arial" w:eastAsia="Calibri" w:hAnsi="Arial" w:cs="Arial"/>
              </w:rPr>
            </w:pPr>
            <w:r w:rsidRPr="00AA6E10">
              <w:rPr>
                <w:rFonts w:ascii="Arial" w:eastAsia="Calibri" w:hAnsi="Arial" w:cs="Arial"/>
              </w:rPr>
              <w:t>1.2</w:t>
            </w:r>
          </w:p>
        </w:tc>
        <w:tc>
          <w:tcPr>
            <w:tcW w:w="5088" w:type="dxa"/>
            <w:shd w:val="clear" w:color="auto" w:fill="auto"/>
          </w:tcPr>
          <w:p w14:paraId="16CA28C0" w14:textId="75A82EDA" w:rsidR="00BD2CE1" w:rsidRPr="00AA6E10" w:rsidRDefault="00BD2CE1" w:rsidP="00BD2CE1">
            <w:pPr>
              <w:pStyle w:val="ListParagraph"/>
              <w:numPr>
                <w:ilvl w:val="0"/>
                <w:numId w:val="35"/>
              </w:numPr>
              <w:rPr>
                <w:rFonts w:eastAsia="Calibri"/>
                <w:noProof w:val="0"/>
                <w:sz w:val="20"/>
                <w:szCs w:val="20"/>
              </w:rPr>
            </w:pPr>
            <w:r w:rsidRPr="00AA6E10">
              <w:rPr>
                <w:rFonts w:eastAsia="Calibri"/>
                <w:noProof w:val="0"/>
                <w:sz w:val="20"/>
                <w:szCs w:val="20"/>
              </w:rPr>
              <w:t>The Contractor shall deliver a Project Schedule. The Project Schedule shall provide the Authority with the Contractor’s tim</w:t>
            </w:r>
            <w:r w:rsidR="00865A28" w:rsidRPr="00AA6E10">
              <w:rPr>
                <w:rFonts w:eastAsia="Calibri"/>
                <w:noProof w:val="0"/>
                <w:sz w:val="20"/>
                <w:szCs w:val="20"/>
              </w:rPr>
              <w:t>elines for the delivery of a System</w:t>
            </w:r>
            <w:r w:rsidRPr="00AA6E10">
              <w:rPr>
                <w:rFonts w:eastAsia="Calibri"/>
                <w:noProof w:val="0"/>
                <w:sz w:val="20"/>
                <w:szCs w:val="20"/>
              </w:rPr>
              <w:t xml:space="preserve"> </w:t>
            </w:r>
            <w:r w:rsidR="00865A28" w:rsidRPr="00AA6E10">
              <w:rPr>
                <w:rFonts w:eastAsia="Calibri"/>
                <w:noProof w:val="0"/>
                <w:sz w:val="20"/>
                <w:szCs w:val="20"/>
              </w:rPr>
              <w:t xml:space="preserve">and training </w:t>
            </w:r>
            <w:r w:rsidRPr="00AA6E10">
              <w:rPr>
                <w:rFonts w:eastAsia="Calibri"/>
                <w:noProof w:val="0"/>
                <w:sz w:val="20"/>
                <w:szCs w:val="20"/>
              </w:rPr>
              <w:t xml:space="preserve">for Acceptance </w:t>
            </w:r>
            <w:r w:rsidR="00087EF3" w:rsidRPr="00AA6E10">
              <w:rPr>
                <w:rFonts w:eastAsia="Calibri"/>
                <w:noProof w:val="0"/>
                <w:sz w:val="20"/>
                <w:szCs w:val="20"/>
              </w:rPr>
              <w:t>Trialling</w:t>
            </w:r>
            <w:r w:rsidRPr="00AA6E10">
              <w:rPr>
                <w:rFonts w:eastAsia="Calibri"/>
                <w:noProof w:val="0"/>
                <w:sz w:val="20"/>
                <w:szCs w:val="20"/>
              </w:rPr>
              <w:t>, and the first batch of accepted Systems, as defined in Schedule 11 – Sta</w:t>
            </w:r>
            <w:r w:rsidR="00087EF3" w:rsidRPr="00AA6E10">
              <w:rPr>
                <w:rFonts w:eastAsia="Calibri"/>
                <w:noProof w:val="0"/>
                <w:sz w:val="20"/>
                <w:szCs w:val="20"/>
              </w:rPr>
              <w:t>tement of Technical Requirement.</w:t>
            </w:r>
          </w:p>
          <w:p w14:paraId="2CBEB03A" w14:textId="77777777" w:rsidR="00BD2CE1" w:rsidRPr="00AA6E10" w:rsidRDefault="00087EF3" w:rsidP="00087EF3">
            <w:pPr>
              <w:pStyle w:val="ListParagraph"/>
              <w:numPr>
                <w:ilvl w:val="0"/>
                <w:numId w:val="35"/>
              </w:numPr>
              <w:rPr>
                <w:rFonts w:eastAsia="Calibri"/>
                <w:noProof w:val="0"/>
                <w:sz w:val="20"/>
                <w:szCs w:val="20"/>
              </w:rPr>
            </w:pPr>
            <w:r w:rsidRPr="00AA6E10">
              <w:rPr>
                <w:rFonts w:eastAsia="Calibri"/>
                <w:noProof w:val="0"/>
                <w:sz w:val="20"/>
                <w:szCs w:val="20"/>
              </w:rPr>
              <w:t>The Project Schedule shall define the activities relating to the delivery of the Project. Updates shall be delivered by the Contractor to keep the Authority up to date with production and delivery activities to inform stakeholders of the progress of the Project.</w:t>
            </w:r>
          </w:p>
          <w:p w14:paraId="46DE88E7" w14:textId="3A3099E5" w:rsidR="00E42F3B" w:rsidRPr="00AA6E10" w:rsidRDefault="00E42F3B" w:rsidP="00E42F3B">
            <w:pPr>
              <w:pStyle w:val="ListParagraph"/>
              <w:numPr>
                <w:ilvl w:val="0"/>
                <w:numId w:val="35"/>
              </w:numPr>
              <w:rPr>
                <w:rFonts w:eastAsia="Calibri"/>
                <w:noProof w:val="0"/>
                <w:sz w:val="20"/>
                <w:szCs w:val="20"/>
              </w:rPr>
            </w:pPr>
            <w:r w:rsidRPr="00AA6E10">
              <w:rPr>
                <w:sz w:val="20"/>
                <w:szCs w:val="20"/>
              </w:rPr>
              <w:t>The Project Schedule shall be updated and delivered to the Authority following any significant Project changes.</w:t>
            </w:r>
          </w:p>
        </w:tc>
        <w:tc>
          <w:tcPr>
            <w:tcW w:w="2125" w:type="dxa"/>
            <w:shd w:val="clear" w:color="auto" w:fill="auto"/>
          </w:tcPr>
          <w:p w14:paraId="6236EA3F" w14:textId="0FC56BA4" w:rsidR="00BD2CE1" w:rsidRPr="00AA6E10" w:rsidRDefault="00087EF3" w:rsidP="009F1215">
            <w:pPr>
              <w:tabs>
                <w:tab w:val="left" w:pos="296"/>
              </w:tabs>
              <w:overflowPunct w:val="0"/>
              <w:autoSpaceDE w:val="0"/>
              <w:autoSpaceDN w:val="0"/>
              <w:adjustRightInd w:val="0"/>
              <w:spacing w:line="276" w:lineRule="auto"/>
              <w:textAlignment w:val="baseline"/>
              <w:rPr>
                <w:rFonts w:ascii="Arial" w:eastAsia="Calibri" w:hAnsi="Arial" w:cs="Arial"/>
                <w:color w:val="000000" w:themeColor="text1"/>
              </w:rPr>
            </w:pPr>
            <w:r w:rsidRPr="00AA6E10">
              <w:rPr>
                <w:rFonts w:ascii="Arial" w:eastAsia="Calibri" w:hAnsi="Arial" w:cs="Arial"/>
                <w:color w:val="000000" w:themeColor="text1"/>
              </w:rPr>
              <w:t>N/A</w:t>
            </w:r>
          </w:p>
        </w:tc>
        <w:tc>
          <w:tcPr>
            <w:tcW w:w="2125" w:type="dxa"/>
            <w:shd w:val="clear" w:color="auto" w:fill="auto"/>
          </w:tcPr>
          <w:p w14:paraId="6FC5550A" w14:textId="028A55CD" w:rsidR="00BD2CE1" w:rsidRPr="00AA6E10" w:rsidRDefault="00087EF3" w:rsidP="003E3928">
            <w:pPr>
              <w:spacing w:after="200" w:line="276" w:lineRule="auto"/>
              <w:rPr>
                <w:rFonts w:ascii="Arial" w:eastAsia="Calibri" w:hAnsi="Arial" w:cs="Arial"/>
                <w:color w:val="000000" w:themeColor="text1"/>
              </w:rPr>
            </w:pPr>
            <w:r w:rsidRPr="00AA6E10">
              <w:rPr>
                <w:rFonts w:ascii="Arial" w:eastAsia="Calibri" w:hAnsi="Arial" w:cs="Arial"/>
                <w:color w:val="000000" w:themeColor="text1"/>
              </w:rPr>
              <w:t>A fully populated Project Schedule.</w:t>
            </w:r>
          </w:p>
        </w:tc>
        <w:tc>
          <w:tcPr>
            <w:tcW w:w="1984" w:type="dxa"/>
            <w:shd w:val="clear" w:color="auto" w:fill="auto"/>
          </w:tcPr>
          <w:p w14:paraId="005C5EE4" w14:textId="26919808" w:rsidR="00BD2CE1" w:rsidRPr="00AA6E10" w:rsidRDefault="00087EF3" w:rsidP="00087EF3">
            <w:pPr>
              <w:spacing w:line="276" w:lineRule="auto"/>
              <w:rPr>
                <w:rFonts w:ascii="Arial" w:eastAsia="Calibri" w:hAnsi="Arial" w:cs="Arial"/>
              </w:rPr>
            </w:pPr>
            <w:r w:rsidRPr="00AA6E10">
              <w:rPr>
                <w:rFonts w:ascii="Arial" w:eastAsia="Calibri" w:hAnsi="Arial" w:cs="Arial"/>
              </w:rPr>
              <w:t>Delivery and content acceptance by the Authority of the Contractors Project Schedule.</w:t>
            </w:r>
            <w:r w:rsidR="00B058D8">
              <w:rPr>
                <w:rFonts w:ascii="Arial" w:eastAsia="Calibri" w:hAnsi="Arial" w:cs="Arial"/>
              </w:rPr>
              <w:t xml:space="preserve"> The Contractors Schedule meets the requirement detailed in paragraphs 1 and 2 of this element.</w:t>
            </w:r>
          </w:p>
        </w:tc>
        <w:tc>
          <w:tcPr>
            <w:tcW w:w="1860" w:type="dxa"/>
            <w:shd w:val="clear" w:color="auto" w:fill="auto"/>
          </w:tcPr>
          <w:p w14:paraId="72B106D9" w14:textId="2EE173CA" w:rsidR="00BD2CE1" w:rsidRPr="00AA6E10" w:rsidRDefault="00BD2CE1" w:rsidP="003E3928">
            <w:pPr>
              <w:spacing w:after="200" w:line="276" w:lineRule="auto"/>
              <w:rPr>
                <w:rFonts w:ascii="Arial" w:eastAsia="Calibri" w:hAnsi="Arial" w:cs="Arial"/>
              </w:rPr>
            </w:pPr>
            <w:r w:rsidRPr="00AA6E10">
              <w:rPr>
                <w:rFonts w:ascii="Arial" w:eastAsia="Calibri" w:hAnsi="Arial" w:cs="Arial"/>
              </w:rPr>
              <w:t>Within twenty</w:t>
            </w:r>
            <w:r w:rsidR="00087EF3" w:rsidRPr="00AA6E10">
              <w:rPr>
                <w:rFonts w:ascii="Arial" w:eastAsia="Calibri" w:hAnsi="Arial" w:cs="Arial"/>
              </w:rPr>
              <w:t xml:space="preserve"> </w:t>
            </w:r>
            <w:r w:rsidR="00865A28" w:rsidRPr="00AA6E10">
              <w:rPr>
                <w:rFonts w:ascii="Arial" w:eastAsia="Calibri" w:hAnsi="Arial" w:cs="Arial"/>
              </w:rPr>
              <w:t>(20) Business D</w:t>
            </w:r>
            <w:r w:rsidRPr="00AA6E10">
              <w:rPr>
                <w:rFonts w:ascii="Arial" w:eastAsia="Calibri" w:hAnsi="Arial" w:cs="Arial"/>
              </w:rPr>
              <w:t>ays post contract award.</w:t>
            </w:r>
          </w:p>
        </w:tc>
        <w:tc>
          <w:tcPr>
            <w:tcW w:w="1696" w:type="dxa"/>
            <w:shd w:val="clear" w:color="auto" w:fill="auto"/>
          </w:tcPr>
          <w:p w14:paraId="083E1867" w14:textId="77777777" w:rsidR="00087EF3" w:rsidRPr="00AA6E10" w:rsidRDefault="00087EF3" w:rsidP="00087EF3">
            <w:pPr>
              <w:spacing w:after="200" w:line="276" w:lineRule="auto"/>
              <w:rPr>
                <w:rFonts w:ascii="Arial" w:eastAsia="Calibri" w:hAnsi="Arial" w:cs="Arial"/>
                <w:i/>
              </w:rPr>
            </w:pPr>
            <w:r w:rsidRPr="00AA6E10">
              <w:rPr>
                <w:rFonts w:ascii="Arial" w:eastAsia="Calibri" w:hAnsi="Arial" w:cs="Arial"/>
                <w:i/>
              </w:rPr>
              <w:t>Tenderer to populate</w:t>
            </w:r>
          </w:p>
          <w:p w14:paraId="0C60B19E" w14:textId="791B6DBD" w:rsidR="00BD2CE1" w:rsidRPr="00AA6E10" w:rsidRDefault="00BD2CE1" w:rsidP="003E3928">
            <w:pPr>
              <w:spacing w:after="200" w:line="276" w:lineRule="auto"/>
              <w:rPr>
                <w:rFonts w:ascii="Arial" w:eastAsia="Calibri" w:hAnsi="Arial" w:cs="Arial"/>
                <w:i/>
              </w:rPr>
            </w:pPr>
          </w:p>
        </w:tc>
      </w:tr>
    </w:tbl>
    <w:p w14:paraId="12E20E9E" w14:textId="77777777" w:rsidR="00927F93" w:rsidRPr="00AA6E10" w:rsidRDefault="00927F93" w:rsidP="009F1215">
      <w:pPr>
        <w:pStyle w:val="Heading2"/>
        <w:sectPr w:rsidR="00927F93" w:rsidRPr="00AA6E10" w:rsidSect="0080538D">
          <w:pgSz w:w="16840" w:h="11907" w:orient="landscape" w:code="9"/>
          <w:pgMar w:top="1134" w:right="1134" w:bottom="1134" w:left="1134" w:header="851" w:footer="173" w:gutter="567"/>
          <w:cols w:space="720"/>
          <w:docGrid w:linePitch="272"/>
        </w:sectPr>
      </w:pPr>
    </w:p>
    <w:p w14:paraId="05578364" w14:textId="3FFD4AD0" w:rsidR="00927F93" w:rsidRPr="00AA6E10" w:rsidRDefault="00927F93" w:rsidP="00927F93">
      <w:pPr>
        <w:pStyle w:val="Heading2"/>
      </w:pPr>
      <w:bookmarkStart w:id="48" w:name="_Toc485901997"/>
      <w:r w:rsidRPr="00AA6E10">
        <w:t>Authority Trials and Acceptance</w:t>
      </w:r>
      <w:bookmarkEnd w:id="48"/>
    </w:p>
    <w:tbl>
      <w:tblPr>
        <w:tblW w:w="16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5088"/>
        <w:gridCol w:w="2125"/>
        <w:gridCol w:w="2125"/>
        <w:gridCol w:w="1984"/>
        <w:gridCol w:w="1860"/>
        <w:gridCol w:w="1696"/>
      </w:tblGrid>
      <w:tr w:rsidR="00927F93" w:rsidRPr="00AA6E10" w14:paraId="6ED36F89" w14:textId="77777777" w:rsidTr="003E3928">
        <w:trPr>
          <w:trHeight w:val="507"/>
          <w:tblHeader/>
          <w:jc w:val="center"/>
        </w:trPr>
        <w:tc>
          <w:tcPr>
            <w:tcW w:w="1157" w:type="dxa"/>
            <w:shd w:val="pct25" w:color="auto" w:fill="auto"/>
            <w:vAlign w:val="center"/>
          </w:tcPr>
          <w:p w14:paraId="09584B74" w14:textId="77777777" w:rsidR="00927F93" w:rsidRPr="00AA6E10" w:rsidRDefault="00927F93" w:rsidP="003E3928">
            <w:pPr>
              <w:spacing w:after="200" w:line="276" w:lineRule="auto"/>
              <w:jc w:val="center"/>
              <w:rPr>
                <w:rFonts w:ascii="Arial" w:eastAsia="Calibri" w:hAnsi="Arial" w:cs="Arial"/>
                <w:b/>
              </w:rPr>
            </w:pPr>
            <w:r w:rsidRPr="00AA6E10">
              <w:rPr>
                <w:rFonts w:ascii="Arial" w:eastAsia="Calibri" w:hAnsi="Arial" w:cs="Arial"/>
                <w:b/>
              </w:rPr>
              <w:t>SERIAL No.</w:t>
            </w:r>
          </w:p>
        </w:tc>
        <w:tc>
          <w:tcPr>
            <w:tcW w:w="5088" w:type="dxa"/>
            <w:shd w:val="pct25" w:color="auto" w:fill="auto"/>
            <w:vAlign w:val="center"/>
          </w:tcPr>
          <w:p w14:paraId="1B53567E" w14:textId="46360E22" w:rsidR="00927F93" w:rsidRPr="00AA6E10" w:rsidRDefault="00927F93" w:rsidP="00F5004E">
            <w:pPr>
              <w:overflowPunct w:val="0"/>
              <w:autoSpaceDE w:val="0"/>
              <w:autoSpaceDN w:val="0"/>
              <w:adjustRightInd w:val="0"/>
              <w:jc w:val="center"/>
              <w:textAlignment w:val="baseline"/>
              <w:rPr>
                <w:rFonts w:ascii="Arial" w:eastAsia="Calibri" w:hAnsi="Arial" w:cs="Arial"/>
                <w:kern w:val="22"/>
                <w:sz w:val="22"/>
                <w:szCs w:val="22"/>
                <w:lang w:eastAsia="en-US"/>
              </w:rPr>
            </w:pPr>
            <w:r w:rsidRPr="00AA6E10">
              <w:rPr>
                <w:rFonts w:ascii="Arial" w:eastAsia="Calibri" w:hAnsi="Arial" w:cs="Arial"/>
                <w:b/>
                <w:szCs w:val="22"/>
              </w:rPr>
              <w:t xml:space="preserve">STATEMENT OF </w:t>
            </w:r>
            <w:r w:rsidR="00F5004E" w:rsidRPr="00AA6E10">
              <w:rPr>
                <w:rFonts w:ascii="Arial" w:eastAsia="Calibri" w:hAnsi="Arial" w:cs="Arial"/>
                <w:b/>
                <w:szCs w:val="22"/>
              </w:rPr>
              <w:t>WORK ELEMENT</w:t>
            </w:r>
          </w:p>
        </w:tc>
        <w:tc>
          <w:tcPr>
            <w:tcW w:w="2125" w:type="dxa"/>
            <w:shd w:val="pct25" w:color="auto" w:fill="auto"/>
            <w:vAlign w:val="center"/>
          </w:tcPr>
          <w:p w14:paraId="6729DFD6" w14:textId="77777777" w:rsidR="00927F93" w:rsidRPr="00AA6E10" w:rsidRDefault="00927F93" w:rsidP="003E3928">
            <w:pPr>
              <w:spacing w:after="200" w:line="276" w:lineRule="auto"/>
              <w:jc w:val="center"/>
              <w:rPr>
                <w:rFonts w:ascii="Arial" w:eastAsia="Calibri" w:hAnsi="Arial" w:cs="Arial"/>
                <w:b/>
                <w:szCs w:val="22"/>
              </w:rPr>
            </w:pPr>
            <w:r w:rsidRPr="00AA6E10">
              <w:rPr>
                <w:rFonts w:ascii="Arial" w:eastAsia="Calibri" w:hAnsi="Arial" w:cs="Arial"/>
                <w:b/>
                <w:szCs w:val="22"/>
              </w:rPr>
              <w:t>TENDER DELIVERABLES</w:t>
            </w:r>
          </w:p>
        </w:tc>
        <w:tc>
          <w:tcPr>
            <w:tcW w:w="2125" w:type="dxa"/>
            <w:shd w:val="pct25" w:color="auto" w:fill="auto"/>
            <w:vAlign w:val="center"/>
          </w:tcPr>
          <w:p w14:paraId="4C7CFA32" w14:textId="77777777" w:rsidR="00927F93" w:rsidRPr="00AA6E10" w:rsidRDefault="00927F93" w:rsidP="003E3928">
            <w:pPr>
              <w:spacing w:after="200" w:line="276" w:lineRule="auto"/>
              <w:jc w:val="center"/>
              <w:rPr>
                <w:rFonts w:ascii="Arial" w:eastAsia="Calibri" w:hAnsi="Arial" w:cs="Arial"/>
                <w:b/>
                <w:szCs w:val="22"/>
              </w:rPr>
            </w:pPr>
            <w:r w:rsidRPr="00AA6E10">
              <w:rPr>
                <w:rFonts w:ascii="Arial" w:eastAsia="Calibri" w:hAnsi="Arial" w:cs="Arial"/>
                <w:b/>
                <w:szCs w:val="22"/>
              </w:rPr>
              <w:t>CONTRACT DELIVERABLES</w:t>
            </w:r>
          </w:p>
        </w:tc>
        <w:tc>
          <w:tcPr>
            <w:tcW w:w="1984" w:type="dxa"/>
            <w:shd w:val="pct25" w:color="auto" w:fill="auto"/>
            <w:vAlign w:val="center"/>
          </w:tcPr>
          <w:p w14:paraId="719727C1" w14:textId="77777777" w:rsidR="00927F93" w:rsidRPr="00AA6E10" w:rsidRDefault="00927F93" w:rsidP="003E3928">
            <w:pPr>
              <w:spacing w:after="200" w:line="276" w:lineRule="auto"/>
              <w:jc w:val="center"/>
              <w:rPr>
                <w:rFonts w:ascii="Arial" w:eastAsia="Calibri" w:hAnsi="Arial" w:cs="Arial"/>
                <w:b/>
                <w:szCs w:val="22"/>
              </w:rPr>
            </w:pPr>
            <w:r w:rsidRPr="00AA6E10">
              <w:rPr>
                <w:rFonts w:ascii="Arial" w:eastAsia="Calibri" w:hAnsi="Arial" w:cs="Arial"/>
                <w:b/>
                <w:szCs w:val="22"/>
              </w:rPr>
              <w:t>ACCEPTANCE CRITERIA</w:t>
            </w:r>
          </w:p>
        </w:tc>
        <w:tc>
          <w:tcPr>
            <w:tcW w:w="1860" w:type="dxa"/>
            <w:shd w:val="pct25" w:color="auto" w:fill="auto"/>
            <w:vAlign w:val="center"/>
          </w:tcPr>
          <w:p w14:paraId="4EDCFDEA" w14:textId="77777777" w:rsidR="00927F93" w:rsidRPr="00AA6E10" w:rsidRDefault="00927F93" w:rsidP="003E3928">
            <w:pPr>
              <w:spacing w:after="200" w:line="276" w:lineRule="auto"/>
              <w:jc w:val="center"/>
              <w:rPr>
                <w:rFonts w:ascii="Arial" w:eastAsia="Calibri" w:hAnsi="Arial" w:cs="Arial"/>
                <w:b/>
                <w:szCs w:val="22"/>
              </w:rPr>
            </w:pPr>
            <w:r w:rsidRPr="00AA6E10">
              <w:rPr>
                <w:rFonts w:ascii="Arial" w:eastAsia="Calibri" w:hAnsi="Arial" w:cs="Arial"/>
                <w:b/>
                <w:szCs w:val="22"/>
              </w:rPr>
              <w:t>DELIVERY AND FREQUENCY</w:t>
            </w:r>
          </w:p>
        </w:tc>
        <w:tc>
          <w:tcPr>
            <w:tcW w:w="1696" w:type="dxa"/>
            <w:shd w:val="pct25" w:color="auto" w:fill="auto"/>
            <w:vAlign w:val="center"/>
          </w:tcPr>
          <w:p w14:paraId="0F05DBF1" w14:textId="77777777" w:rsidR="00927F93" w:rsidRPr="00AA6E10" w:rsidRDefault="00927F93" w:rsidP="003E3928">
            <w:pPr>
              <w:spacing w:after="200" w:line="276" w:lineRule="auto"/>
              <w:jc w:val="center"/>
              <w:rPr>
                <w:rFonts w:ascii="Arial" w:eastAsia="Calibri" w:hAnsi="Arial" w:cs="Arial"/>
                <w:b/>
                <w:szCs w:val="22"/>
              </w:rPr>
            </w:pPr>
            <w:r w:rsidRPr="00AA6E10">
              <w:rPr>
                <w:rFonts w:ascii="Arial" w:eastAsia="Calibri" w:hAnsi="Arial" w:cs="Arial"/>
                <w:b/>
                <w:szCs w:val="22"/>
              </w:rPr>
              <w:t>COMPLIANCE MATRIX</w:t>
            </w:r>
          </w:p>
        </w:tc>
      </w:tr>
      <w:tr w:rsidR="00927F93" w:rsidRPr="00AA6E10" w14:paraId="458630C7" w14:textId="77777777" w:rsidTr="003E3928">
        <w:trPr>
          <w:trHeight w:val="780"/>
          <w:jc w:val="center"/>
        </w:trPr>
        <w:tc>
          <w:tcPr>
            <w:tcW w:w="1157" w:type="dxa"/>
            <w:shd w:val="clear" w:color="auto" w:fill="auto"/>
            <w:vAlign w:val="center"/>
          </w:tcPr>
          <w:p w14:paraId="406AC372" w14:textId="53E7C89B" w:rsidR="00927F93" w:rsidRPr="00AA6E10" w:rsidRDefault="00FE0068" w:rsidP="003E3928">
            <w:pPr>
              <w:jc w:val="center"/>
              <w:rPr>
                <w:rFonts w:ascii="Arial" w:eastAsia="Calibri" w:hAnsi="Arial" w:cs="Arial"/>
                <w:b/>
                <w:szCs w:val="22"/>
              </w:rPr>
            </w:pPr>
            <w:r w:rsidRPr="00AA6E10">
              <w:rPr>
                <w:rFonts w:ascii="Arial" w:eastAsia="Calibri" w:hAnsi="Arial" w:cs="Arial"/>
                <w:b/>
                <w:szCs w:val="22"/>
              </w:rPr>
              <w:t>2</w:t>
            </w:r>
          </w:p>
        </w:tc>
        <w:tc>
          <w:tcPr>
            <w:tcW w:w="5088" w:type="dxa"/>
            <w:shd w:val="clear" w:color="auto" w:fill="auto"/>
          </w:tcPr>
          <w:p w14:paraId="5AD8BCD0" w14:textId="77777777" w:rsidR="00927F93" w:rsidRPr="00AA6E10" w:rsidRDefault="00927F93" w:rsidP="003E3928">
            <w:pPr>
              <w:spacing w:after="200" w:line="276" w:lineRule="auto"/>
              <w:rPr>
                <w:rFonts w:ascii="Arial" w:eastAsia="Calibri" w:hAnsi="Arial" w:cs="Arial"/>
                <w:szCs w:val="22"/>
                <w:u w:val="single"/>
              </w:rPr>
            </w:pPr>
          </w:p>
          <w:p w14:paraId="47D04D94" w14:textId="36CB75B5" w:rsidR="00927F93" w:rsidRPr="00AA6E10" w:rsidRDefault="00FE0068" w:rsidP="003E3928">
            <w:pPr>
              <w:spacing w:after="200" w:line="276" w:lineRule="auto"/>
              <w:rPr>
                <w:rFonts w:ascii="Arial" w:eastAsia="Calibri" w:hAnsi="Arial" w:cs="Arial"/>
                <w:szCs w:val="22"/>
                <w:u w:val="single"/>
              </w:rPr>
            </w:pPr>
            <w:r w:rsidRPr="00AA6E10">
              <w:rPr>
                <w:rFonts w:ascii="Arial" w:eastAsia="Calibri" w:hAnsi="Arial" w:cs="Arial"/>
                <w:szCs w:val="22"/>
                <w:u w:val="single"/>
              </w:rPr>
              <w:t>Authority Trials</w:t>
            </w:r>
          </w:p>
          <w:p w14:paraId="1D3D14B0" w14:textId="77777777" w:rsidR="00927F93" w:rsidRPr="00AA6E10" w:rsidRDefault="00927F93" w:rsidP="003E3928">
            <w:pPr>
              <w:spacing w:line="276" w:lineRule="auto"/>
              <w:rPr>
                <w:rFonts w:ascii="Arial" w:eastAsia="Calibri" w:hAnsi="Arial" w:cs="Arial"/>
                <w:szCs w:val="22"/>
              </w:rPr>
            </w:pPr>
            <w:r w:rsidRPr="00AA6E10">
              <w:rPr>
                <w:rFonts w:ascii="Arial" w:eastAsia="Calibri" w:hAnsi="Arial" w:cs="Arial"/>
                <w:szCs w:val="22"/>
              </w:rPr>
              <w:t xml:space="preserve"> </w:t>
            </w:r>
          </w:p>
        </w:tc>
        <w:tc>
          <w:tcPr>
            <w:tcW w:w="2125" w:type="dxa"/>
            <w:shd w:val="pct25" w:color="auto" w:fill="auto"/>
          </w:tcPr>
          <w:p w14:paraId="4B4F6952" w14:textId="77777777" w:rsidR="00927F93" w:rsidRPr="00AA6E10" w:rsidRDefault="00927F93" w:rsidP="003E3928">
            <w:pPr>
              <w:spacing w:after="200" w:line="276" w:lineRule="auto"/>
              <w:rPr>
                <w:rFonts w:ascii="Arial" w:eastAsia="Calibri" w:hAnsi="Arial" w:cs="Arial"/>
                <w:szCs w:val="22"/>
              </w:rPr>
            </w:pPr>
          </w:p>
        </w:tc>
        <w:tc>
          <w:tcPr>
            <w:tcW w:w="2125" w:type="dxa"/>
            <w:shd w:val="pct25" w:color="auto" w:fill="auto"/>
          </w:tcPr>
          <w:p w14:paraId="40885045" w14:textId="77777777" w:rsidR="00927F93" w:rsidRPr="00AA6E10" w:rsidRDefault="00927F93" w:rsidP="003E3928">
            <w:pPr>
              <w:spacing w:after="200" w:line="276" w:lineRule="auto"/>
              <w:rPr>
                <w:rFonts w:ascii="Arial" w:eastAsia="Calibri" w:hAnsi="Arial" w:cs="Arial"/>
                <w:szCs w:val="22"/>
              </w:rPr>
            </w:pPr>
          </w:p>
        </w:tc>
        <w:tc>
          <w:tcPr>
            <w:tcW w:w="1984" w:type="dxa"/>
            <w:shd w:val="pct25" w:color="auto" w:fill="auto"/>
          </w:tcPr>
          <w:p w14:paraId="487C4CF8" w14:textId="77777777" w:rsidR="00927F93" w:rsidRPr="00AA6E10" w:rsidRDefault="00927F93" w:rsidP="003E3928">
            <w:pPr>
              <w:spacing w:after="200" w:line="276" w:lineRule="auto"/>
              <w:rPr>
                <w:rFonts w:ascii="Arial" w:eastAsia="Calibri" w:hAnsi="Arial" w:cs="Arial"/>
                <w:szCs w:val="22"/>
              </w:rPr>
            </w:pPr>
          </w:p>
        </w:tc>
        <w:tc>
          <w:tcPr>
            <w:tcW w:w="1860" w:type="dxa"/>
            <w:shd w:val="pct25" w:color="auto" w:fill="auto"/>
          </w:tcPr>
          <w:p w14:paraId="63A1A121" w14:textId="77777777" w:rsidR="00927F93" w:rsidRPr="00AA6E10" w:rsidRDefault="00927F93" w:rsidP="003E3928">
            <w:pPr>
              <w:spacing w:after="200" w:line="276" w:lineRule="auto"/>
              <w:rPr>
                <w:rFonts w:ascii="Arial" w:eastAsia="Calibri" w:hAnsi="Arial" w:cs="Arial"/>
                <w:szCs w:val="22"/>
              </w:rPr>
            </w:pPr>
          </w:p>
        </w:tc>
        <w:tc>
          <w:tcPr>
            <w:tcW w:w="1696" w:type="dxa"/>
            <w:shd w:val="pct25" w:color="auto" w:fill="auto"/>
          </w:tcPr>
          <w:p w14:paraId="4AAF636D" w14:textId="77777777" w:rsidR="00927F93" w:rsidRPr="00AA6E10" w:rsidRDefault="00927F93" w:rsidP="003E3928">
            <w:pPr>
              <w:spacing w:after="200" w:line="276" w:lineRule="auto"/>
              <w:rPr>
                <w:rFonts w:ascii="Arial" w:eastAsia="Calibri" w:hAnsi="Arial" w:cs="Arial"/>
                <w:szCs w:val="22"/>
              </w:rPr>
            </w:pPr>
          </w:p>
        </w:tc>
      </w:tr>
      <w:tr w:rsidR="00927F93" w:rsidRPr="00AA6E10" w14:paraId="68E37831" w14:textId="77777777" w:rsidTr="003E3928">
        <w:trPr>
          <w:trHeight w:val="776"/>
          <w:jc w:val="center"/>
        </w:trPr>
        <w:tc>
          <w:tcPr>
            <w:tcW w:w="1157" w:type="dxa"/>
            <w:shd w:val="clear" w:color="auto" w:fill="auto"/>
            <w:vAlign w:val="center"/>
          </w:tcPr>
          <w:p w14:paraId="480A1683" w14:textId="1C06B7AD" w:rsidR="00927F93" w:rsidRPr="00AA6E10" w:rsidRDefault="00FE0068" w:rsidP="003E3928">
            <w:pPr>
              <w:jc w:val="center"/>
              <w:rPr>
                <w:rFonts w:ascii="Arial" w:eastAsia="Calibri" w:hAnsi="Arial" w:cs="Arial"/>
                <w:szCs w:val="22"/>
              </w:rPr>
            </w:pPr>
            <w:r w:rsidRPr="00AA6E10">
              <w:rPr>
                <w:rFonts w:ascii="Arial" w:eastAsia="Calibri" w:hAnsi="Arial" w:cs="Arial"/>
                <w:szCs w:val="22"/>
              </w:rPr>
              <w:t>2</w:t>
            </w:r>
            <w:r w:rsidR="00927F93" w:rsidRPr="00AA6E10">
              <w:rPr>
                <w:rFonts w:ascii="Arial" w:eastAsia="Calibri" w:hAnsi="Arial" w:cs="Arial"/>
                <w:szCs w:val="22"/>
              </w:rPr>
              <w:t>.1</w:t>
            </w:r>
          </w:p>
        </w:tc>
        <w:tc>
          <w:tcPr>
            <w:tcW w:w="5088" w:type="dxa"/>
            <w:shd w:val="clear" w:color="auto" w:fill="auto"/>
          </w:tcPr>
          <w:p w14:paraId="66DB50F6" w14:textId="4102209D" w:rsidR="00927F93" w:rsidRPr="00AA6E10" w:rsidRDefault="00FE0068" w:rsidP="00FE0068">
            <w:pPr>
              <w:pStyle w:val="ListParagraph"/>
              <w:numPr>
                <w:ilvl w:val="0"/>
                <w:numId w:val="37"/>
              </w:numPr>
              <w:rPr>
                <w:rFonts w:eastAsia="Calibri"/>
                <w:sz w:val="20"/>
              </w:rPr>
            </w:pPr>
            <w:r w:rsidRPr="00AA6E10">
              <w:rPr>
                <w:rFonts w:eastAsia="Calibri"/>
                <w:sz w:val="20"/>
              </w:rPr>
              <w:t>Authority Assessment Trials will be conducted during the Tender process in order to evaluate the Tenderer’s Systems. Further details can be</w:t>
            </w:r>
            <w:r w:rsidR="00833A58">
              <w:rPr>
                <w:rFonts w:eastAsia="Calibri"/>
                <w:sz w:val="20"/>
              </w:rPr>
              <w:t xml:space="preserve"> found in Annex D</w:t>
            </w:r>
            <w:r w:rsidRPr="00AA6E10">
              <w:rPr>
                <w:rFonts w:eastAsia="Calibri"/>
                <w:sz w:val="20"/>
              </w:rPr>
              <w:t xml:space="preserve"> to DEFFORM47 – Tender Evaluation Methodology (TEM).</w:t>
            </w:r>
          </w:p>
        </w:tc>
        <w:tc>
          <w:tcPr>
            <w:tcW w:w="2125" w:type="dxa"/>
            <w:shd w:val="clear" w:color="auto" w:fill="auto"/>
          </w:tcPr>
          <w:p w14:paraId="5F41D165" w14:textId="77777777" w:rsidR="002718A0" w:rsidRPr="00AA6E10" w:rsidRDefault="00FE0068" w:rsidP="00FE0068">
            <w:pPr>
              <w:tabs>
                <w:tab w:val="left" w:pos="296"/>
              </w:tabs>
              <w:overflowPunct w:val="0"/>
              <w:autoSpaceDE w:val="0"/>
              <w:autoSpaceDN w:val="0"/>
              <w:adjustRightInd w:val="0"/>
              <w:spacing w:line="276" w:lineRule="auto"/>
              <w:textAlignment w:val="baseline"/>
              <w:rPr>
                <w:rFonts w:ascii="Arial" w:eastAsia="Calibri" w:hAnsi="Arial" w:cs="Arial"/>
                <w:color w:val="000000" w:themeColor="text1"/>
                <w:szCs w:val="22"/>
              </w:rPr>
            </w:pPr>
            <w:r w:rsidRPr="00AA6E10">
              <w:rPr>
                <w:rFonts w:ascii="Arial" w:eastAsia="Calibri" w:hAnsi="Arial" w:cs="Arial"/>
                <w:color w:val="000000" w:themeColor="text1"/>
                <w:szCs w:val="22"/>
              </w:rPr>
              <w:t xml:space="preserve">One System (as defined in Schedule 11 – Statement of Technical Requirement Section 6.1, with sufficient consumables to process fifty (50) samples. </w:t>
            </w:r>
          </w:p>
          <w:p w14:paraId="06BDD2F9" w14:textId="15765FF2" w:rsidR="00927F93" w:rsidRPr="00AA6E10" w:rsidRDefault="00FE0068" w:rsidP="00FE0068">
            <w:pPr>
              <w:tabs>
                <w:tab w:val="left" w:pos="296"/>
              </w:tabs>
              <w:overflowPunct w:val="0"/>
              <w:autoSpaceDE w:val="0"/>
              <w:autoSpaceDN w:val="0"/>
              <w:adjustRightInd w:val="0"/>
              <w:spacing w:line="276" w:lineRule="auto"/>
              <w:textAlignment w:val="baseline"/>
              <w:rPr>
                <w:rFonts w:ascii="Arial" w:eastAsia="Calibri" w:hAnsi="Arial" w:cs="Arial"/>
                <w:color w:val="00B050"/>
                <w:szCs w:val="22"/>
              </w:rPr>
            </w:pPr>
            <w:r w:rsidRPr="00AA6E10">
              <w:rPr>
                <w:rFonts w:ascii="Arial" w:eastAsia="Calibri" w:hAnsi="Arial" w:cs="Arial"/>
                <w:color w:val="000000" w:themeColor="text1"/>
                <w:szCs w:val="22"/>
              </w:rPr>
              <w:t>Training necessary to operate the System</w:t>
            </w:r>
            <w:r w:rsidR="002718A0" w:rsidRPr="00AA6E10">
              <w:rPr>
                <w:rFonts w:ascii="Arial" w:eastAsia="Calibri" w:hAnsi="Arial" w:cs="Arial"/>
                <w:color w:val="000000" w:themeColor="text1"/>
                <w:szCs w:val="22"/>
              </w:rPr>
              <w:t xml:space="preserve"> for these assessment trials</w:t>
            </w:r>
            <w:r w:rsidRPr="00AA6E10">
              <w:rPr>
                <w:rFonts w:ascii="Arial" w:eastAsia="Calibri" w:hAnsi="Arial" w:cs="Arial"/>
                <w:color w:val="000000" w:themeColor="text1"/>
                <w:szCs w:val="22"/>
              </w:rPr>
              <w:t>. Further details can be found in the TEM.</w:t>
            </w:r>
          </w:p>
        </w:tc>
        <w:tc>
          <w:tcPr>
            <w:tcW w:w="2125" w:type="dxa"/>
            <w:shd w:val="clear" w:color="auto" w:fill="auto"/>
          </w:tcPr>
          <w:p w14:paraId="3B53599F" w14:textId="0890C25C" w:rsidR="00927F93" w:rsidRPr="00AA6E10" w:rsidRDefault="00FE0068" w:rsidP="003E3928">
            <w:pPr>
              <w:spacing w:after="200" w:line="276" w:lineRule="auto"/>
              <w:rPr>
                <w:rFonts w:ascii="Arial" w:eastAsia="Calibri" w:hAnsi="Arial" w:cs="Arial"/>
                <w:color w:val="00B050"/>
                <w:szCs w:val="22"/>
              </w:rPr>
            </w:pPr>
            <w:r w:rsidRPr="00AA6E10">
              <w:rPr>
                <w:rFonts w:ascii="Arial" w:eastAsia="Calibri" w:hAnsi="Arial" w:cs="Arial"/>
                <w:color w:val="000000" w:themeColor="text1"/>
                <w:szCs w:val="22"/>
              </w:rPr>
              <w:t>N/A</w:t>
            </w:r>
          </w:p>
        </w:tc>
        <w:tc>
          <w:tcPr>
            <w:tcW w:w="1984" w:type="dxa"/>
            <w:shd w:val="clear" w:color="auto" w:fill="auto"/>
          </w:tcPr>
          <w:p w14:paraId="07A20753" w14:textId="294593FE" w:rsidR="00927F93" w:rsidRPr="00AA6E10" w:rsidRDefault="00FE0068" w:rsidP="003E3928">
            <w:pPr>
              <w:spacing w:line="276" w:lineRule="auto"/>
              <w:rPr>
                <w:rFonts w:ascii="Arial" w:eastAsia="Calibri" w:hAnsi="Arial" w:cs="Arial"/>
                <w:color w:val="00B050"/>
                <w:szCs w:val="22"/>
              </w:rPr>
            </w:pPr>
            <w:r w:rsidRPr="00AA6E10">
              <w:rPr>
                <w:rFonts w:ascii="Arial" w:eastAsia="Calibri" w:hAnsi="Arial" w:cs="Arial"/>
                <w:szCs w:val="22"/>
              </w:rPr>
              <w:t>N/A</w:t>
            </w:r>
          </w:p>
        </w:tc>
        <w:tc>
          <w:tcPr>
            <w:tcW w:w="1860" w:type="dxa"/>
            <w:shd w:val="clear" w:color="auto" w:fill="auto"/>
          </w:tcPr>
          <w:p w14:paraId="062E58E7" w14:textId="60DC795A" w:rsidR="00927F93" w:rsidRPr="00AA6E10" w:rsidRDefault="00FE0068" w:rsidP="003E3928">
            <w:pPr>
              <w:spacing w:after="200" w:line="276" w:lineRule="auto"/>
              <w:rPr>
                <w:rFonts w:ascii="Arial" w:eastAsia="Calibri" w:hAnsi="Arial" w:cs="Arial"/>
                <w:szCs w:val="22"/>
              </w:rPr>
            </w:pPr>
            <w:r w:rsidRPr="00AA6E10">
              <w:rPr>
                <w:rFonts w:ascii="Arial" w:eastAsia="Calibri" w:hAnsi="Arial" w:cs="Arial"/>
                <w:szCs w:val="22"/>
              </w:rPr>
              <w:t>Week commencing 31</w:t>
            </w:r>
            <w:r w:rsidRPr="00AA6E10">
              <w:rPr>
                <w:rFonts w:ascii="Arial" w:eastAsia="Calibri" w:hAnsi="Arial" w:cs="Arial"/>
                <w:szCs w:val="22"/>
                <w:vertAlign w:val="superscript"/>
              </w:rPr>
              <w:t>st</w:t>
            </w:r>
            <w:r w:rsidRPr="00AA6E10">
              <w:rPr>
                <w:rFonts w:ascii="Arial" w:eastAsia="Calibri" w:hAnsi="Arial" w:cs="Arial"/>
                <w:szCs w:val="22"/>
              </w:rPr>
              <w:t xml:space="preserve"> of July</w:t>
            </w:r>
            <w:r w:rsidR="00927F93" w:rsidRPr="00AA6E10">
              <w:rPr>
                <w:rFonts w:ascii="Arial" w:eastAsia="Calibri" w:hAnsi="Arial" w:cs="Arial"/>
                <w:szCs w:val="22"/>
              </w:rPr>
              <w:t>.</w:t>
            </w:r>
            <w:r w:rsidR="00F5004E" w:rsidRPr="00AA6E10">
              <w:rPr>
                <w:rFonts w:ascii="Arial" w:eastAsia="Calibri" w:hAnsi="Arial" w:cs="Arial"/>
                <w:szCs w:val="22"/>
              </w:rPr>
              <w:t xml:space="preserve"> Further detail can be found in the TEM.</w:t>
            </w:r>
          </w:p>
          <w:p w14:paraId="3B155562" w14:textId="77777777" w:rsidR="00927F93" w:rsidRPr="00AA6E10" w:rsidRDefault="00927F93" w:rsidP="003E3928">
            <w:pPr>
              <w:ind w:left="52"/>
              <w:rPr>
                <w:rFonts w:ascii="Arial" w:eastAsia="Calibri" w:hAnsi="Arial" w:cs="Arial"/>
                <w:szCs w:val="22"/>
              </w:rPr>
            </w:pPr>
          </w:p>
        </w:tc>
        <w:tc>
          <w:tcPr>
            <w:tcW w:w="1696" w:type="dxa"/>
            <w:shd w:val="clear" w:color="auto" w:fill="auto"/>
          </w:tcPr>
          <w:p w14:paraId="3C7964AC" w14:textId="77777777" w:rsidR="00927F93" w:rsidRPr="00AA6E10" w:rsidRDefault="00927F93" w:rsidP="003E3928">
            <w:pPr>
              <w:spacing w:after="200" w:line="276" w:lineRule="auto"/>
              <w:rPr>
                <w:rFonts w:ascii="Arial" w:eastAsia="Calibri" w:hAnsi="Arial" w:cs="Arial"/>
                <w:i/>
                <w:szCs w:val="22"/>
              </w:rPr>
            </w:pPr>
            <w:r w:rsidRPr="00AA6E10">
              <w:rPr>
                <w:rFonts w:ascii="Arial" w:eastAsia="Calibri" w:hAnsi="Arial" w:cs="Arial"/>
                <w:i/>
                <w:szCs w:val="22"/>
              </w:rPr>
              <w:t>Tenderer to populate</w:t>
            </w:r>
          </w:p>
          <w:p w14:paraId="1817ECAF" w14:textId="77777777" w:rsidR="00927F93" w:rsidRPr="00AA6E10" w:rsidRDefault="00927F93" w:rsidP="003E3928">
            <w:pPr>
              <w:spacing w:after="200" w:line="276" w:lineRule="auto"/>
              <w:rPr>
                <w:rFonts w:ascii="Arial" w:eastAsia="Calibri" w:hAnsi="Arial" w:cs="Arial"/>
                <w:i/>
                <w:szCs w:val="22"/>
              </w:rPr>
            </w:pPr>
          </w:p>
          <w:p w14:paraId="68DFB303" w14:textId="77777777" w:rsidR="00927F93" w:rsidRPr="00AA6E10" w:rsidRDefault="00927F93" w:rsidP="003E3928">
            <w:pPr>
              <w:spacing w:after="200" w:line="276" w:lineRule="auto"/>
              <w:rPr>
                <w:rFonts w:ascii="Arial" w:eastAsia="Calibri" w:hAnsi="Arial" w:cs="Arial"/>
                <w:b/>
                <w:i/>
                <w:szCs w:val="22"/>
              </w:rPr>
            </w:pPr>
          </w:p>
        </w:tc>
      </w:tr>
      <w:tr w:rsidR="00FE0068" w:rsidRPr="00AA6E10" w14:paraId="3F999BBF" w14:textId="77777777" w:rsidTr="003E3928">
        <w:trPr>
          <w:trHeight w:val="776"/>
          <w:jc w:val="center"/>
        </w:trPr>
        <w:tc>
          <w:tcPr>
            <w:tcW w:w="1157" w:type="dxa"/>
            <w:shd w:val="clear" w:color="auto" w:fill="auto"/>
            <w:vAlign w:val="center"/>
          </w:tcPr>
          <w:p w14:paraId="7099DA16" w14:textId="37753776" w:rsidR="00FE0068" w:rsidRPr="00AA6E10" w:rsidRDefault="00FE0068" w:rsidP="003E3928">
            <w:pPr>
              <w:jc w:val="center"/>
              <w:rPr>
                <w:rFonts w:ascii="Arial" w:eastAsia="Calibri" w:hAnsi="Arial" w:cs="Arial"/>
                <w:szCs w:val="22"/>
              </w:rPr>
            </w:pPr>
            <w:r w:rsidRPr="00AA6E10">
              <w:rPr>
                <w:rFonts w:ascii="Arial" w:eastAsia="Calibri" w:hAnsi="Arial" w:cs="Arial"/>
                <w:szCs w:val="22"/>
              </w:rPr>
              <w:t>2.2</w:t>
            </w:r>
          </w:p>
        </w:tc>
        <w:tc>
          <w:tcPr>
            <w:tcW w:w="5088" w:type="dxa"/>
            <w:shd w:val="clear" w:color="auto" w:fill="auto"/>
          </w:tcPr>
          <w:p w14:paraId="59506D8F" w14:textId="5A681DE6" w:rsidR="00FE0068" w:rsidRPr="00644E16" w:rsidRDefault="001A1898" w:rsidP="00644E16">
            <w:pPr>
              <w:pStyle w:val="ListParagraph"/>
              <w:numPr>
                <w:ilvl w:val="0"/>
                <w:numId w:val="38"/>
              </w:numPr>
              <w:rPr>
                <w:rFonts w:eastAsia="Calibri"/>
                <w:sz w:val="20"/>
              </w:rPr>
            </w:pPr>
            <w:r w:rsidRPr="00AA6E10">
              <w:rPr>
                <w:rFonts w:eastAsia="Calibri"/>
                <w:sz w:val="20"/>
              </w:rPr>
              <w:t xml:space="preserve">The Acceptance process consists </w:t>
            </w:r>
            <w:r w:rsidR="00644E16">
              <w:rPr>
                <w:rFonts w:eastAsia="Calibri"/>
                <w:sz w:val="20"/>
              </w:rPr>
              <w:t>of</w:t>
            </w:r>
            <w:r w:rsidRPr="00AA6E10">
              <w:rPr>
                <w:rFonts w:eastAsia="Calibri"/>
                <w:sz w:val="20"/>
              </w:rPr>
              <w:t xml:space="preserve"> verify</w:t>
            </w:r>
            <w:r w:rsidR="00644E16">
              <w:rPr>
                <w:rFonts w:eastAsia="Calibri"/>
                <w:sz w:val="20"/>
              </w:rPr>
              <w:t>ing</w:t>
            </w:r>
            <w:r w:rsidRPr="00AA6E10">
              <w:rPr>
                <w:rFonts w:eastAsia="Calibri"/>
                <w:sz w:val="20"/>
              </w:rPr>
              <w:t xml:space="preserve"> that the stated compliance in </w:t>
            </w:r>
            <w:r w:rsidR="00644E16">
              <w:rPr>
                <w:rFonts w:eastAsia="Calibri"/>
                <w:sz w:val="20"/>
              </w:rPr>
              <w:t xml:space="preserve">the </w:t>
            </w:r>
            <w:r w:rsidRPr="00AA6E10">
              <w:rPr>
                <w:rFonts w:eastAsia="Calibri"/>
                <w:sz w:val="20"/>
              </w:rPr>
              <w:t xml:space="preserve">returned </w:t>
            </w:r>
            <w:r w:rsidR="005A3893">
              <w:rPr>
                <w:rFonts w:eastAsia="Calibri"/>
                <w:sz w:val="20"/>
              </w:rPr>
              <w:t xml:space="preserve">Schedule 11 – Statement of Techincal Requirement (SoTR) </w:t>
            </w:r>
            <w:r w:rsidRPr="00AA6E10">
              <w:rPr>
                <w:rFonts w:eastAsia="Calibri"/>
                <w:sz w:val="20"/>
              </w:rPr>
              <w:t>for each System Requirement has been met.</w:t>
            </w:r>
            <w:r w:rsidR="00644E16">
              <w:rPr>
                <w:rFonts w:eastAsia="Calibri"/>
                <w:sz w:val="20"/>
              </w:rPr>
              <w:t xml:space="preserve"> The methods used to verify this are defined in section 8 of the SoTR.</w:t>
            </w:r>
            <w:r w:rsidR="00EB5422">
              <w:rPr>
                <w:rFonts w:eastAsia="Calibri"/>
                <w:sz w:val="20"/>
              </w:rPr>
              <w:t xml:space="preserve"> </w:t>
            </w:r>
            <w:r w:rsidR="005A3893">
              <w:rPr>
                <w:rFonts w:eastAsia="Calibri"/>
                <w:sz w:val="20"/>
              </w:rPr>
              <w:t xml:space="preserve">Information obtained during the Authority Assessment Trials detailed in SoW element 2.1 may also be used for acceptance </w:t>
            </w:r>
            <w:r w:rsidR="00644E16">
              <w:rPr>
                <w:rFonts w:eastAsia="Calibri"/>
                <w:sz w:val="20"/>
              </w:rPr>
              <w:t>purposes.</w:t>
            </w:r>
          </w:p>
        </w:tc>
        <w:tc>
          <w:tcPr>
            <w:tcW w:w="2125" w:type="dxa"/>
            <w:shd w:val="clear" w:color="auto" w:fill="auto"/>
          </w:tcPr>
          <w:p w14:paraId="7D87F29E" w14:textId="69C39715" w:rsidR="00FE0068" w:rsidRPr="00AA6E10" w:rsidRDefault="00FE0068" w:rsidP="00FE0068">
            <w:pPr>
              <w:tabs>
                <w:tab w:val="left" w:pos="296"/>
              </w:tabs>
              <w:overflowPunct w:val="0"/>
              <w:autoSpaceDE w:val="0"/>
              <w:autoSpaceDN w:val="0"/>
              <w:adjustRightInd w:val="0"/>
              <w:spacing w:line="276" w:lineRule="auto"/>
              <w:textAlignment w:val="baseline"/>
              <w:rPr>
                <w:rFonts w:ascii="Arial" w:eastAsia="Calibri" w:hAnsi="Arial" w:cs="Arial"/>
                <w:color w:val="000000" w:themeColor="text1"/>
                <w:szCs w:val="22"/>
                <w:highlight w:val="yellow"/>
              </w:rPr>
            </w:pPr>
            <w:r w:rsidRPr="00AA6E10">
              <w:rPr>
                <w:rFonts w:ascii="Arial" w:eastAsia="Calibri" w:hAnsi="Arial" w:cs="Arial"/>
                <w:color w:val="000000" w:themeColor="text1"/>
                <w:szCs w:val="22"/>
              </w:rPr>
              <w:t>N/A</w:t>
            </w:r>
          </w:p>
        </w:tc>
        <w:tc>
          <w:tcPr>
            <w:tcW w:w="2125" w:type="dxa"/>
            <w:shd w:val="clear" w:color="auto" w:fill="auto"/>
          </w:tcPr>
          <w:p w14:paraId="48689CBE" w14:textId="77777777" w:rsidR="00A57519" w:rsidRPr="00AA6E10" w:rsidRDefault="00FE0068" w:rsidP="00FE0068">
            <w:pPr>
              <w:pStyle w:val="Paragraph"/>
              <w:numPr>
                <w:ilvl w:val="0"/>
                <w:numId w:val="0"/>
              </w:numPr>
              <w:ind w:left="51"/>
              <w:rPr>
                <w:szCs w:val="22"/>
              </w:rPr>
            </w:pPr>
            <w:r w:rsidRPr="00AA6E10">
              <w:rPr>
                <w:szCs w:val="22"/>
              </w:rPr>
              <w:t>The Contractor shall provide support to the Authority’s System Acceptance process. This shall include</w:t>
            </w:r>
            <w:r w:rsidR="00A57519" w:rsidRPr="00AA6E10">
              <w:rPr>
                <w:szCs w:val="22"/>
              </w:rPr>
              <w:t>:</w:t>
            </w:r>
          </w:p>
          <w:p w14:paraId="216FFC7E" w14:textId="77777777" w:rsidR="00A57519" w:rsidRPr="00AA6E10" w:rsidRDefault="00A57519" w:rsidP="00FE0068">
            <w:pPr>
              <w:pStyle w:val="Paragraph"/>
              <w:numPr>
                <w:ilvl w:val="0"/>
                <w:numId w:val="0"/>
              </w:numPr>
              <w:ind w:left="51"/>
              <w:rPr>
                <w:szCs w:val="22"/>
              </w:rPr>
            </w:pPr>
            <w:r w:rsidRPr="00AA6E10">
              <w:rPr>
                <w:szCs w:val="22"/>
              </w:rPr>
              <w:t>•T</w:t>
            </w:r>
            <w:r w:rsidR="00FE0068" w:rsidRPr="00AA6E10">
              <w:rPr>
                <w:szCs w:val="22"/>
              </w:rPr>
              <w:t>he provision of technical information in support of the Stated Compliance in the SoTR</w:t>
            </w:r>
            <w:r w:rsidRPr="00AA6E10">
              <w:rPr>
                <w:szCs w:val="22"/>
              </w:rPr>
              <w:t>.</w:t>
            </w:r>
          </w:p>
          <w:p w14:paraId="2D36F465" w14:textId="164984D0" w:rsidR="00FE0068" w:rsidRPr="00AA6E10" w:rsidRDefault="00A57519" w:rsidP="00A57519">
            <w:pPr>
              <w:pStyle w:val="Paragraph"/>
              <w:numPr>
                <w:ilvl w:val="0"/>
                <w:numId w:val="0"/>
              </w:numPr>
              <w:ind w:left="51"/>
              <w:rPr>
                <w:szCs w:val="22"/>
                <w:u w:val="single"/>
              </w:rPr>
            </w:pPr>
            <w:r w:rsidRPr="00AA6E10">
              <w:rPr>
                <w:szCs w:val="22"/>
              </w:rPr>
              <w:t>• S</w:t>
            </w:r>
            <w:r w:rsidR="00FE0068" w:rsidRPr="00AA6E10">
              <w:rPr>
                <w:szCs w:val="22"/>
              </w:rPr>
              <w:t>upport</w:t>
            </w:r>
            <w:r w:rsidRPr="00AA6E10">
              <w:rPr>
                <w:szCs w:val="22"/>
              </w:rPr>
              <w:t xml:space="preserve"> to Acceptance trials including p</w:t>
            </w:r>
            <w:r w:rsidR="00FE0068" w:rsidRPr="00AA6E10">
              <w:rPr>
                <w:szCs w:val="22"/>
              </w:rPr>
              <w:t>rovision of one (1) System for trialling within five (5) business days of contract award.</w:t>
            </w:r>
          </w:p>
          <w:p w14:paraId="304A97D7" w14:textId="3C8F5819" w:rsidR="00FE0068" w:rsidRPr="00AA6E10" w:rsidRDefault="00A57519" w:rsidP="00FE0068">
            <w:pPr>
              <w:pStyle w:val="Paragraph"/>
              <w:numPr>
                <w:ilvl w:val="0"/>
                <w:numId w:val="0"/>
              </w:numPr>
              <w:rPr>
                <w:szCs w:val="22"/>
                <w:u w:val="single"/>
              </w:rPr>
            </w:pPr>
            <w:r w:rsidRPr="00AA6E10">
              <w:rPr>
                <w:szCs w:val="22"/>
              </w:rPr>
              <w:t xml:space="preserve">• </w:t>
            </w:r>
            <w:r w:rsidR="00410228" w:rsidRPr="00AA6E10">
              <w:rPr>
                <w:szCs w:val="22"/>
              </w:rPr>
              <w:t xml:space="preserve">Provision of </w:t>
            </w:r>
            <w:r w:rsidR="00FE0068" w:rsidRPr="00AA6E10">
              <w:rPr>
                <w:szCs w:val="22"/>
              </w:rPr>
              <w:t>training and technical expertise in support of trialling</w:t>
            </w:r>
            <w:r w:rsidR="00410228" w:rsidRPr="00AA6E10">
              <w:rPr>
                <w:szCs w:val="22"/>
              </w:rPr>
              <w:t>.</w:t>
            </w:r>
          </w:p>
          <w:p w14:paraId="63739846" w14:textId="77777777" w:rsidR="00FE0068" w:rsidRPr="00AA6E10" w:rsidRDefault="00FE0068" w:rsidP="003E3928">
            <w:pPr>
              <w:spacing w:after="200" w:line="276" w:lineRule="auto"/>
              <w:rPr>
                <w:rFonts w:ascii="Arial" w:eastAsia="Calibri" w:hAnsi="Arial" w:cs="Arial"/>
                <w:color w:val="000000" w:themeColor="text1"/>
                <w:szCs w:val="22"/>
                <w:highlight w:val="yellow"/>
              </w:rPr>
            </w:pPr>
          </w:p>
        </w:tc>
        <w:tc>
          <w:tcPr>
            <w:tcW w:w="1984" w:type="dxa"/>
            <w:shd w:val="clear" w:color="auto" w:fill="auto"/>
          </w:tcPr>
          <w:p w14:paraId="0A97D49C" w14:textId="3E656695" w:rsidR="00FE0068" w:rsidRPr="00AA6E10" w:rsidRDefault="00F5004E" w:rsidP="00FE0068">
            <w:pPr>
              <w:spacing w:line="276" w:lineRule="auto"/>
              <w:rPr>
                <w:rFonts w:ascii="Arial" w:eastAsia="Calibri" w:hAnsi="Arial" w:cs="Arial"/>
                <w:szCs w:val="22"/>
              </w:rPr>
            </w:pPr>
            <w:r w:rsidRPr="00AA6E10">
              <w:rPr>
                <w:rFonts w:ascii="Arial" w:eastAsia="Calibri" w:hAnsi="Arial" w:cs="Arial"/>
                <w:szCs w:val="22"/>
              </w:rPr>
              <w:t>Delivery of Systems and A</w:t>
            </w:r>
            <w:r w:rsidR="00FE0068" w:rsidRPr="00AA6E10">
              <w:rPr>
                <w:rFonts w:ascii="Arial" w:eastAsia="Calibri" w:hAnsi="Arial" w:cs="Arial"/>
                <w:szCs w:val="22"/>
              </w:rPr>
              <w:t>cceptance of the provided System meeting the stated compliance in the SoTR by the Authority.</w:t>
            </w:r>
          </w:p>
          <w:p w14:paraId="7DC40869" w14:textId="77777777" w:rsidR="002718A0" w:rsidRPr="00AA6E10" w:rsidRDefault="002718A0" w:rsidP="00FE0068">
            <w:pPr>
              <w:spacing w:line="276" w:lineRule="auto"/>
              <w:rPr>
                <w:rFonts w:ascii="Arial" w:eastAsia="Calibri" w:hAnsi="Arial" w:cs="Arial"/>
                <w:szCs w:val="22"/>
              </w:rPr>
            </w:pPr>
          </w:p>
          <w:p w14:paraId="64A59F74" w14:textId="0DB1FE12" w:rsidR="002718A0" w:rsidRPr="00AA6E10" w:rsidRDefault="002718A0" w:rsidP="00B058D8">
            <w:pPr>
              <w:spacing w:line="276" w:lineRule="auto"/>
              <w:rPr>
                <w:rFonts w:ascii="Arial" w:eastAsia="Calibri" w:hAnsi="Arial" w:cs="Arial"/>
                <w:szCs w:val="22"/>
              </w:rPr>
            </w:pPr>
            <w:r w:rsidRPr="00AA6E10">
              <w:rPr>
                <w:rFonts w:ascii="Arial" w:eastAsia="Calibri" w:hAnsi="Arial" w:cs="Arial"/>
                <w:szCs w:val="22"/>
              </w:rPr>
              <w:t>Systems purchased after the completion of the Acceptance process</w:t>
            </w:r>
            <w:r w:rsidR="00E06A0A">
              <w:rPr>
                <w:rFonts w:ascii="Arial" w:eastAsia="Calibri" w:hAnsi="Arial" w:cs="Arial"/>
                <w:szCs w:val="22"/>
              </w:rPr>
              <w:t>, as defined in paragraph 1</w:t>
            </w:r>
            <w:r w:rsidR="00F5004E" w:rsidRPr="00AA6E10">
              <w:rPr>
                <w:rFonts w:ascii="Arial" w:eastAsia="Calibri" w:hAnsi="Arial" w:cs="Arial"/>
                <w:szCs w:val="22"/>
              </w:rPr>
              <w:t xml:space="preserve"> of this element of the statement of work,</w:t>
            </w:r>
            <w:r w:rsidRPr="00AA6E10">
              <w:rPr>
                <w:rFonts w:ascii="Arial" w:eastAsia="Calibri" w:hAnsi="Arial" w:cs="Arial"/>
                <w:szCs w:val="22"/>
              </w:rPr>
              <w:t xml:space="preserve"> shall be manufactured to the </w:t>
            </w:r>
            <w:r w:rsidR="00B058D8">
              <w:rPr>
                <w:rFonts w:ascii="Arial" w:eastAsia="Calibri" w:hAnsi="Arial" w:cs="Arial"/>
                <w:szCs w:val="22"/>
              </w:rPr>
              <w:t>same build standard as the initial accepted system</w:t>
            </w:r>
            <w:r w:rsidRPr="00AA6E10">
              <w:rPr>
                <w:rFonts w:ascii="Arial" w:eastAsia="Calibri" w:hAnsi="Arial" w:cs="Arial"/>
                <w:szCs w:val="22"/>
              </w:rPr>
              <w:t>. Any variation from that build standard shall be agreed in advance by the Authority.</w:t>
            </w:r>
          </w:p>
        </w:tc>
        <w:tc>
          <w:tcPr>
            <w:tcW w:w="1860" w:type="dxa"/>
            <w:shd w:val="clear" w:color="auto" w:fill="auto"/>
          </w:tcPr>
          <w:p w14:paraId="40E2FFCE" w14:textId="35E02753" w:rsidR="00FE0068" w:rsidRPr="00AA6E10" w:rsidRDefault="00F5004E" w:rsidP="003E3928">
            <w:pPr>
              <w:spacing w:after="200" w:line="276" w:lineRule="auto"/>
              <w:rPr>
                <w:rFonts w:ascii="Arial" w:eastAsia="Calibri" w:hAnsi="Arial" w:cs="Arial"/>
                <w:szCs w:val="22"/>
              </w:rPr>
            </w:pPr>
            <w:r w:rsidRPr="00AA6E10">
              <w:rPr>
                <w:rFonts w:ascii="Arial" w:eastAsia="Calibri" w:hAnsi="Arial" w:cs="Arial"/>
                <w:szCs w:val="22"/>
              </w:rPr>
              <w:t>Five (5) Business D</w:t>
            </w:r>
            <w:r w:rsidR="00FE0068" w:rsidRPr="00AA6E10">
              <w:rPr>
                <w:rFonts w:ascii="Arial" w:eastAsia="Calibri" w:hAnsi="Arial" w:cs="Arial"/>
                <w:szCs w:val="22"/>
              </w:rPr>
              <w:t>ays post contract award.</w:t>
            </w:r>
          </w:p>
        </w:tc>
        <w:tc>
          <w:tcPr>
            <w:tcW w:w="1696" w:type="dxa"/>
            <w:shd w:val="clear" w:color="auto" w:fill="auto"/>
          </w:tcPr>
          <w:p w14:paraId="65338587" w14:textId="77777777" w:rsidR="00FE0068" w:rsidRPr="00AA6E10" w:rsidRDefault="00FE0068" w:rsidP="00FE0068">
            <w:pPr>
              <w:spacing w:after="200" w:line="276" w:lineRule="auto"/>
              <w:rPr>
                <w:rFonts w:ascii="Arial" w:eastAsia="Calibri" w:hAnsi="Arial" w:cs="Arial"/>
                <w:i/>
                <w:szCs w:val="22"/>
              </w:rPr>
            </w:pPr>
            <w:r w:rsidRPr="00AA6E10">
              <w:rPr>
                <w:rFonts w:ascii="Arial" w:eastAsia="Calibri" w:hAnsi="Arial" w:cs="Arial"/>
                <w:i/>
                <w:szCs w:val="22"/>
              </w:rPr>
              <w:t>Tenderer to populate</w:t>
            </w:r>
          </w:p>
          <w:p w14:paraId="5F7C536E" w14:textId="77777777" w:rsidR="00FE0068" w:rsidRPr="00AA6E10" w:rsidRDefault="00FE0068" w:rsidP="003E3928">
            <w:pPr>
              <w:spacing w:after="200" w:line="276" w:lineRule="auto"/>
              <w:rPr>
                <w:rFonts w:ascii="Arial" w:eastAsia="Calibri" w:hAnsi="Arial" w:cs="Arial"/>
                <w:i/>
                <w:szCs w:val="22"/>
              </w:rPr>
            </w:pPr>
          </w:p>
        </w:tc>
      </w:tr>
      <w:tr w:rsidR="002718A0" w:rsidRPr="00AA6E10" w14:paraId="4B63C3B3" w14:textId="77777777" w:rsidTr="002718A0">
        <w:trPr>
          <w:trHeight w:val="776"/>
          <w:jc w:val="center"/>
        </w:trPr>
        <w:tc>
          <w:tcPr>
            <w:tcW w:w="1157" w:type="dxa"/>
            <w:shd w:val="clear" w:color="auto" w:fill="auto"/>
            <w:vAlign w:val="center"/>
          </w:tcPr>
          <w:p w14:paraId="7B2665E7" w14:textId="5F07E6FB" w:rsidR="002718A0" w:rsidRPr="00AA6E10" w:rsidRDefault="002718A0" w:rsidP="003E3928">
            <w:pPr>
              <w:jc w:val="center"/>
              <w:rPr>
                <w:rFonts w:ascii="Arial" w:eastAsia="Calibri" w:hAnsi="Arial" w:cs="Arial"/>
                <w:szCs w:val="22"/>
              </w:rPr>
            </w:pPr>
            <w:r w:rsidRPr="00AA6E10">
              <w:rPr>
                <w:rFonts w:ascii="Arial" w:eastAsia="Calibri" w:hAnsi="Arial" w:cs="Arial"/>
                <w:szCs w:val="22"/>
              </w:rPr>
              <w:t>3</w:t>
            </w:r>
          </w:p>
        </w:tc>
        <w:tc>
          <w:tcPr>
            <w:tcW w:w="5088" w:type="dxa"/>
            <w:shd w:val="clear" w:color="auto" w:fill="auto"/>
          </w:tcPr>
          <w:p w14:paraId="7E4ACA42" w14:textId="77777777" w:rsidR="002718A0" w:rsidRPr="00AA6E10" w:rsidRDefault="002718A0" w:rsidP="003E3928">
            <w:pPr>
              <w:spacing w:after="200" w:line="276" w:lineRule="auto"/>
              <w:rPr>
                <w:rFonts w:ascii="Arial" w:eastAsia="Calibri" w:hAnsi="Arial" w:cs="Arial"/>
                <w:szCs w:val="22"/>
                <w:u w:val="single"/>
              </w:rPr>
            </w:pPr>
          </w:p>
          <w:p w14:paraId="163E3B64" w14:textId="381D1F6E" w:rsidR="002718A0" w:rsidRPr="00AA6E10" w:rsidRDefault="002718A0" w:rsidP="003E3928">
            <w:pPr>
              <w:spacing w:after="200" w:line="276" w:lineRule="auto"/>
              <w:rPr>
                <w:rFonts w:ascii="Arial" w:eastAsia="Calibri" w:hAnsi="Arial" w:cs="Arial"/>
                <w:szCs w:val="22"/>
                <w:u w:val="single"/>
              </w:rPr>
            </w:pPr>
            <w:r w:rsidRPr="00AA6E10">
              <w:rPr>
                <w:rFonts w:ascii="Arial" w:eastAsia="Calibri" w:hAnsi="Arial" w:cs="Arial"/>
                <w:szCs w:val="22"/>
                <w:u w:val="single"/>
              </w:rPr>
              <w:t>Other Support - Acceptance</w:t>
            </w:r>
          </w:p>
          <w:p w14:paraId="0B20562B" w14:textId="0142EC9C" w:rsidR="002718A0" w:rsidRPr="00AA6E10" w:rsidRDefault="002718A0" w:rsidP="002718A0">
            <w:pPr>
              <w:ind w:left="792" w:hanging="792"/>
              <w:rPr>
                <w:rFonts w:ascii="Arial" w:hAnsi="Arial" w:cs="Arial"/>
                <w:szCs w:val="22"/>
              </w:rPr>
            </w:pPr>
          </w:p>
        </w:tc>
        <w:tc>
          <w:tcPr>
            <w:tcW w:w="2125" w:type="dxa"/>
            <w:shd w:val="clear" w:color="auto" w:fill="BFBFBF" w:themeFill="background1" w:themeFillShade="BF"/>
          </w:tcPr>
          <w:p w14:paraId="72965DD9" w14:textId="77777777" w:rsidR="002718A0" w:rsidRPr="00AA6E10" w:rsidRDefault="002718A0" w:rsidP="00FE0068">
            <w:pPr>
              <w:tabs>
                <w:tab w:val="left" w:pos="296"/>
              </w:tabs>
              <w:overflowPunct w:val="0"/>
              <w:autoSpaceDE w:val="0"/>
              <w:autoSpaceDN w:val="0"/>
              <w:adjustRightInd w:val="0"/>
              <w:spacing w:line="276" w:lineRule="auto"/>
              <w:textAlignment w:val="baseline"/>
              <w:rPr>
                <w:rFonts w:ascii="Arial" w:eastAsia="Calibri" w:hAnsi="Arial" w:cs="Arial"/>
                <w:color w:val="000000" w:themeColor="text1"/>
              </w:rPr>
            </w:pPr>
          </w:p>
        </w:tc>
        <w:tc>
          <w:tcPr>
            <w:tcW w:w="2125" w:type="dxa"/>
            <w:shd w:val="clear" w:color="auto" w:fill="BFBFBF" w:themeFill="background1" w:themeFillShade="BF"/>
          </w:tcPr>
          <w:p w14:paraId="0D9B50CF" w14:textId="77777777" w:rsidR="002718A0" w:rsidRPr="00AA6E10" w:rsidRDefault="002718A0" w:rsidP="00FE0068">
            <w:pPr>
              <w:pStyle w:val="Paragraph"/>
              <w:numPr>
                <w:ilvl w:val="0"/>
                <w:numId w:val="0"/>
              </w:numPr>
              <w:ind w:left="51"/>
              <w:rPr>
                <w:sz w:val="22"/>
                <w:szCs w:val="22"/>
              </w:rPr>
            </w:pPr>
          </w:p>
        </w:tc>
        <w:tc>
          <w:tcPr>
            <w:tcW w:w="1984" w:type="dxa"/>
            <w:shd w:val="clear" w:color="auto" w:fill="BFBFBF" w:themeFill="background1" w:themeFillShade="BF"/>
          </w:tcPr>
          <w:p w14:paraId="1A77DC29" w14:textId="77777777" w:rsidR="002718A0" w:rsidRPr="00AA6E10" w:rsidRDefault="002718A0" w:rsidP="00FE0068">
            <w:pPr>
              <w:spacing w:line="276" w:lineRule="auto"/>
              <w:rPr>
                <w:rFonts w:ascii="Arial" w:eastAsia="Calibri" w:hAnsi="Arial" w:cs="Arial"/>
                <w:szCs w:val="22"/>
              </w:rPr>
            </w:pPr>
          </w:p>
        </w:tc>
        <w:tc>
          <w:tcPr>
            <w:tcW w:w="1860" w:type="dxa"/>
            <w:shd w:val="clear" w:color="auto" w:fill="BFBFBF" w:themeFill="background1" w:themeFillShade="BF"/>
          </w:tcPr>
          <w:p w14:paraId="0345C4E6" w14:textId="77777777" w:rsidR="002718A0" w:rsidRPr="00AA6E10" w:rsidRDefault="002718A0" w:rsidP="003E3928">
            <w:pPr>
              <w:spacing w:after="200" w:line="276" w:lineRule="auto"/>
              <w:rPr>
                <w:rFonts w:ascii="Arial" w:eastAsia="Calibri" w:hAnsi="Arial" w:cs="Arial"/>
                <w:szCs w:val="22"/>
              </w:rPr>
            </w:pPr>
          </w:p>
        </w:tc>
        <w:tc>
          <w:tcPr>
            <w:tcW w:w="1696" w:type="dxa"/>
            <w:shd w:val="clear" w:color="auto" w:fill="BFBFBF" w:themeFill="background1" w:themeFillShade="BF"/>
          </w:tcPr>
          <w:p w14:paraId="269F6148" w14:textId="77777777" w:rsidR="002718A0" w:rsidRPr="00AA6E10" w:rsidRDefault="002718A0" w:rsidP="00FE0068">
            <w:pPr>
              <w:spacing w:after="200" w:line="276" w:lineRule="auto"/>
              <w:rPr>
                <w:rFonts w:ascii="Arial" w:eastAsia="Calibri" w:hAnsi="Arial" w:cs="Arial"/>
                <w:i/>
                <w:szCs w:val="22"/>
              </w:rPr>
            </w:pPr>
          </w:p>
        </w:tc>
      </w:tr>
      <w:tr w:rsidR="002718A0" w:rsidRPr="00AA6E10" w14:paraId="521CD7EC" w14:textId="77777777" w:rsidTr="002718A0">
        <w:trPr>
          <w:trHeight w:val="776"/>
          <w:jc w:val="center"/>
        </w:trPr>
        <w:tc>
          <w:tcPr>
            <w:tcW w:w="1157" w:type="dxa"/>
            <w:shd w:val="clear" w:color="auto" w:fill="FFFFFF" w:themeFill="background1"/>
            <w:vAlign w:val="center"/>
          </w:tcPr>
          <w:p w14:paraId="6A5ACE8F" w14:textId="1E14C1B4" w:rsidR="002718A0" w:rsidRPr="00AA6E10" w:rsidRDefault="002718A0" w:rsidP="003E3928">
            <w:pPr>
              <w:jc w:val="center"/>
              <w:rPr>
                <w:rFonts w:ascii="Arial" w:eastAsia="Calibri" w:hAnsi="Arial" w:cs="Arial"/>
                <w:szCs w:val="22"/>
              </w:rPr>
            </w:pPr>
            <w:r w:rsidRPr="00AA6E10">
              <w:rPr>
                <w:rFonts w:ascii="Arial" w:eastAsia="Calibri" w:hAnsi="Arial" w:cs="Arial"/>
                <w:szCs w:val="22"/>
              </w:rPr>
              <w:t>3.1</w:t>
            </w:r>
          </w:p>
        </w:tc>
        <w:tc>
          <w:tcPr>
            <w:tcW w:w="5088" w:type="dxa"/>
            <w:shd w:val="clear" w:color="auto" w:fill="FFFFFF" w:themeFill="background1"/>
          </w:tcPr>
          <w:p w14:paraId="1FE94B14" w14:textId="3A01C79E" w:rsidR="002718A0" w:rsidRPr="00AA6E10" w:rsidRDefault="002718A0" w:rsidP="002718A0">
            <w:pPr>
              <w:pStyle w:val="ListParagraph"/>
              <w:numPr>
                <w:ilvl w:val="0"/>
                <w:numId w:val="40"/>
              </w:numPr>
              <w:rPr>
                <w:rFonts w:eastAsia="Calibri"/>
                <w:sz w:val="20"/>
              </w:rPr>
            </w:pPr>
            <w:r w:rsidRPr="00AA6E10">
              <w:rPr>
                <w:rFonts w:eastAsia="Calibri"/>
                <w:sz w:val="20"/>
              </w:rPr>
              <w:t>During the acceptance process, the Contractor shall provide the Authority with support, if required, the production of a Project Safety and Environmental Case report or a Safe System of Work statement.</w:t>
            </w:r>
          </w:p>
          <w:p w14:paraId="38B32129" w14:textId="41C50A40" w:rsidR="002718A0" w:rsidRPr="00AA6E10" w:rsidRDefault="002718A0" w:rsidP="002718A0">
            <w:pPr>
              <w:pStyle w:val="ListParagraph"/>
              <w:numPr>
                <w:ilvl w:val="0"/>
                <w:numId w:val="0"/>
              </w:numPr>
              <w:ind w:left="720"/>
              <w:rPr>
                <w:rFonts w:eastAsia="Calibri"/>
                <w:sz w:val="20"/>
                <w:u w:val="single"/>
              </w:rPr>
            </w:pPr>
          </w:p>
        </w:tc>
        <w:tc>
          <w:tcPr>
            <w:tcW w:w="2125" w:type="dxa"/>
            <w:shd w:val="clear" w:color="auto" w:fill="FFFFFF" w:themeFill="background1"/>
          </w:tcPr>
          <w:p w14:paraId="4B0BFA3C" w14:textId="4BA1CBF9" w:rsidR="002718A0" w:rsidRPr="00AA6E10" w:rsidRDefault="002718A0" w:rsidP="00FE0068">
            <w:pPr>
              <w:tabs>
                <w:tab w:val="left" w:pos="296"/>
              </w:tabs>
              <w:overflowPunct w:val="0"/>
              <w:autoSpaceDE w:val="0"/>
              <w:autoSpaceDN w:val="0"/>
              <w:adjustRightInd w:val="0"/>
              <w:spacing w:line="276" w:lineRule="auto"/>
              <w:textAlignment w:val="baseline"/>
              <w:rPr>
                <w:rFonts w:ascii="Arial" w:eastAsia="Calibri" w:hAnsi="Arial" w:cs="Arial"/>
                <w:color w:val="000000" w:themeColor="text1"/>
                <w:szCs w:val="22"/>
              </w:rPr>
            </w:pPr>
            <w:r w:rsidRPr="00AA6E10">
              <w:rPr>
                <w:rFonts w:ascii="Arial" w:eastAsia="Calibri" w:hAnsi="Arial" w:cs="Arial"/>
                <w:color w:val="000000" w:themeColor="text1"/>
                <w:szCs w:val="22"/>
              </w:rPr>
              <w:t>N/A</w:t>
            </w:r>
          </w:p>
        </w:tc>
        <w:tc>
          <w:tcPr>
            <w:tcW w:w="2125" w:type="dxa"/>
            <w:shd w:val="clear" w:color="auto" w:fill="FFFFFF" w:themeFill="background1"/>
          </w:tcPr>
          <w:p w14:paraId="258BAF8F" w14:textId="21E922CA" w:rsidR="002718A0" w:rsidRPr="00AA6E10" w:rsidRDefault="002718A0" w:rsidP="00FE0068">
            <w:pPr>
              <w:pStyle w:val="Paragraph"/>
              <w:numPr>
                <w:ilvl w:val="0"/>
                <w:numId w:val="0"/>
              </w:numPr>
              <w:ind w:left="51"/>
              <w:rPr>
                <w:szCs w:val="22"/>
              </w:rPr>
            </w:pPr>
            <w:r w:rsidRPr="00AA6E10">
              <w:rPr>
                <w:szCs w:val="22"/>
              </w:rPr>
              <w:t xml:space="preserve">The Contractor shall provide support to the Authority with all safety documentation in accordance with </w:t>
            </w:r>
            <w:r w:rsidR="002C67CB">
              <w:rPr>
                <w:b/>
                <w:szCs w:val="22"/>
              </w:rPr>
              <w:t>CDR</w:t>
            </w:r>
            <w:r w:rsidRPr="00AA6E10">
              <w:rPr>
                <w:b/>
                <w:szCs w:val="22"/>
              </w:rPr>
              <w:t>01</w:t>
            </w:r>
            <w:r w:rsidRPr="00AA6E10">
              <w:rPr>
                <w:szCs w:val="22"/>
              </w:rPr>
              <w:t>, which is relevant to the safety of the System produced during the development of the System’s software and hardware by the Contractor.</w:t>
            </w:r>
          </w:p>
        </w:tc>
        <w:tc>
          <w:tcPr>
            <w:tcW w:w="1984" w:type="dxa"/>
            <w:shd w:val="clear" w:color="auto" w:fill="FFFFFF" w:themeFill="background1"/>
          </w:tcPr>
          <w:p w14:paraId="7ADAB9AB" w14:textId="3F7F0AC6" w:rsidR="002718A0" w:rsidRPr="00AA6E10" w:rsidRDefault="002718A0" w:rsidP="00FE0068">
            <w:pPr>
              <w:spacing w:line="276" w:lineRule="auto"/>
              <w:rPr>
                <w:rFonts w:ascii="Arial" w:eastAsia="Calibri" w:hAnsi="Arial" w:cs="Arial"/>
                <w:szCs w:val="22"/>
              </w:rPr>
            </w:pPr>
            <w:r w:rsidRPr="00AA6E10">
              <w:rPr>
                <w:rFonts w:ascii="Arial" w:eastAsia="Calibri" w:hAnsi="Arial" w:cs="Arial"/>
                <w:szCs w:val="22"/>
              </w:rPr>
              <w:t>Delivery and content acceptance by the Authority.</w:t>
            </w:r>
            <w:r w:rsidR="004A0029" w:rsidRPr="00AA6E10">
              <w:rPr>
                <w:rFonts w:ascii="Arial" w:eastAsia="Calibri" w:hAnsi="Arial" w:cs="Arial"/>
                <w:szCs w:val="22"/>
              </w:rPr>
              <w:t xml:space="preserve"> The safety documentation and support provided by the Contractor is sufficient to produce a suitable Safety Case or similar in order for the System to be brought into service.</w:t>
            </w:r>
          </w:p>
        </w:tc>
        <w:tc>
          <w:tcPr>
            <w:tcW w:w="1860" w:type="dxa"/>
            <w:shd w:val="clear" w:color="auto" w:fill="FFFFFF" w:themeFill="background1"/>
          </w:tcPr>
          <w:p w14:paraId="3411C238" w14:textId="3C8B510A" w:rsidR="002718A0" w:rsidRPr="00AA6E10" w:rsidRDefault="002718A0" w:rsidP="003E3928">
            <w:pPr>
              <w:spacing w:after="200" w:line="276" w:lineRule="auto"/>
              <w:rPr>
                <w:rFonts w:ascii="Arial" w:eastAsia="Calibri" w:hAnsi="Arial" w:cs="Arial"/>
                <w:szCs w:val="22"/>
              </w:rPr>
            </w:pPr>
            <w:r w:rsidRPr="00AA6E10">
              <w:rPr>
                <w:rFonts w:ascii="Arial" w:eastAsia="Calibri" w:hAnsi="Arial" w:cs="Arial"/>
                <w:szCs w:val="22"/>
              </w:rPr>
              <w:t>Within twenty (20) business days post Contract Award.</w:t>
            </w:r>
          </w:p>
        </w:tc>
        <w:tc>
          <w:tcPr>
            <w:tcW w:w="1696" w:type="dxa"/>
            <w:shd w:val="clear" w:color="auto" w:fill="FFFFFF" w:themeFill="background1"/>
          </w:tcPr>
          <w:p w14:paraId="1980BA65" w14:textId="77777777" w:rsidR="002718A0" w:rsidRPr="00AA6E10" w:rsidRDefault="002718A0" w:rsidP="002718A0">
            <w:pPr>
              <w:spacing w:after="200" w:line="276" w:lineRule="auto"/>
              <w:rPr>
                <w:rFonts w:ascii="Arial" w:eastAsia="Calibri" w:hAnsi="Arial" w:cs="Arial"/>
                <w:i/>
                <w:szCs w:val="22"/>
              </w:rPr>
            </w:pPr>
            <w:r w:rsidRPr="00AA6E10">
              <w:rPr>
                <w:rFonts w:ascii="Arial" w:eastAsia="Calibri" w:hAnsi="Arial" w:cs="Arial"/>
                <w:i/>
                <w:szCs w:val="22"/>
              </w:rPr>
              <w:t>Tenderer to populate</w:t>
            </w:r>
          </w:p>
          <w:p w14:paraId="2854A3CE" w14:textId="77777777" w:rsidR="002718A0" w:rsidRPr="00AA6E10" w:rsidRDefault="002718A0" w:rsidP="00FE0068">
            <w:pPr>
              <w:spacing w:after="200" w:line="276" w:lineRule="auto"/>
              <w:rPr>
                <w:rFonts w:ascii="Arial" w:eastAsia="Calibri" w:hAnsi="Arial" w:cs="Arial"/>
                <w:i/>
                <w:szCs w:val="22"/>
              </w:rPr>
            </w:pPr>
          </w:p>
        </w:tc>
      </w:tr>
    </w:tbl>
    <w:p w14:paraId="2D76FF35" w14:textId="3AD83124" w:rsidR="009F1215" w:rsidRPr="00AA6E10" w:rsidRDefault="009F1215" w:rsidP="009F1215">
      <w:pPr>
        <w:pStyle w:val="Heading2"/>
        <w:sectPr w:rsidR="009F1215" w:rsidRPr="00AA6E10" w:rsidSect="0080538D">
          <w:pgSz w:w="16840" w:h="11907" w:orient="landscape" w:code="9"/>
          <w:pgMar w:top="1134" w:right="1134" w:bottom="1134" w:left="1134" w:header="851" w:footer="173" w:gutter="567"/>
          <w:cols w:space="720"/>
          <w:docGrid w:linePitch="272"/>
        </w:sectPr>
      </w:pPr>
    </w:p>
    <w:p w14:paraId="5AA56C84" w14:textId="607F3AE8" w:rsidR="00E03088" w:rsidRPr="00AA6E10" w:rsidRDefault="00E03088" w:rsidP="00E03088">
      <w:pPr>
        <w:pStyle w:val="Heading2"/>
      </w:pPr>
      <w:bookmarkStart w:id="49" w:name="_Toc485901998"/>
      <w:r w:rsidRPr="00AA6E10">
        <w:t>Integrated Logistics Support</w:t>
      </w:r>
      <w:bookmarkEnd w:id="49"/>
    </w:p>
    <w:tbl>
      <w:tblPr>
        <w:tblW w:w="16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5088"/>
        <w:gridCol w:w="2125"/>
        <w:gridCol w:w="2125"/>
        <w:gridCol w:w="1984"/>
        <w:gridCol w:w="1860"/>
        <w:gridCol w:w="1696"/>
      </w:tblGrid>
      <w:tr w:rsidR="00E03088" w:rsidRPr="00AA6E10" w14:paraId="6ED0ABDC" w14:textId="77777777" w:rsidTr="003E3928">
        <w:trPr>
          <w:trHeight w:val="507"/>
          <w:tblHeader/>
          <w:jc w:val="center"/>
        </w:trPr>
        <w:tc>
          <w:tcPr>
            <w:tcW w:w="1157" w:type="dxa"/>
            <w:shd w:val="pct25" w:color="auto" w:fill="auto"/>
            <w:vAlign w:val="center"/>
          </w:tcPr>
          <w:p w14:paraId="4A3AA4D7" w14:textId="77777777" w:rsidR="00E03088" w:rsidRPr="00AA6E10" w:rsidRDefault="00E03088" w:rsidP="003E3928">
            <w:pPr>
              <w:spacing w:after="200" w:line="276" w:lineRule="auto"/>
              <w:jc w:val="center"/>
              <w:rPr>
                <w:rFonts w:ascii="Arial" w:eastAsia="Calibri" w:hAnsi="Arial" w:cs="Arial"/>
                <w:b/>
              </w:rPr>
            </w:pPr>
            <w:r w:rsidRPr="00AA6E10">
              <w:rPr>
                <w:rFonts w:ascii="Arial" w:eastAsia="Calibri" w:hAnsi="Arial" w:cs="Arial"/>
                <w:b/>
              </w:rPr>
              <w:t>SERIAL No.</w:t>
            </w:r>
          </w:p>
        </w:tc>
        <w:tc>
          <w:tcPr>
            <w:tcW w:w="5088" w:type="dxa"/>
            <w:shd w:val="pct25" w:color="auto" w:fill="auto"/>
            <w:vAlign w:val="center"/>
          </w:tcPr>
          <w:p w14:paraId="46D2AD36" w14:textId="29D9A0A1" w:rsidR="00E03088" w:rsidRPr="00AA6E10" w:rsidRDefault="00E03088" w:rsidP="00DA1AB3">
            <w:pPr>
              <w:overflowPunct w:val="0"/>
              <w:autoSpaceDE w:val="0"/>
              <w:autoSpaceDN w:val="0"/>
              <w:adjustRightInd w:val="0"/>
              <w:jc w:val="center"/>
              <w:textAlignment w:val="baseline"/>
              <w:rPr>
                <w:rFonts w:ascii="Arial" w:eastAsia="Calibri" w:hAnsi="Arial" w:cs="Arial"/>
                <w:kern w:val="22"/>
                <w:sz w:val="22"/>
                <w:szCs w:val="22"/>
                <w:lang w:eastAsia="en-US"/>
              </w:rPr>
            </w:pPr>
            <w:r w:rsidRPr="00AA6E10">
              <w:rPr>
                <w:rFonts w:ascii="Arial" w:eastAsia="Calibri" w:hAnsi="Arial" w:cs="Arial"/>
                <w:b/>
                <w:szCs w:val="22"/>
              </w:rPr>
              <w:t xml:space="preserve">STATEMENT OF </w:t>
            </w:r>
            <w:r w:rsidR="00DA1AB3" w:rsidRPr="00AA6E10">
              <w:rPr>
                <w:rFonts w:ascii="Arial" w:eastAsia="Calibri" w:hAnsi="Arial" w:cs="Arial"/>
                <w:b/>
                <w:szCs w:val="22"/>
              </w:rPr>
              <w:t>WORK ELEMENT</w:t>
            </w:r>
          </w:p>
        </w:tc>
        <w:tc>
          <w:tcPr>
            <w:tcW w:w="2125" w:type="dxa"/>
            <w:shd w:val="pct25" w:color="auto" w:fill="auto"/>
            <w:vAlign w:val="center"/>
          </w:tcPr>
          <w:p w14:paraId="1B4BDA0B" w14:textId="77777777" w:rsidR="00E03088" w:rsidRPr="00AA6E10" w:rsidRDefault="00E03088" w:rsidP="003E3928">
            <w:pPr>
              <w:spacing w:after="200" w:line="276" w:lineRule="auto"/>
              <w:jc w:val="center"/>
              <w:rPr>
                <w:rFonts w:ascii="Arial" w:eastAsia="Calibri" w:hAnsi="Arial" w:cs="Arial"/>
                <w:b/>
                <w:szCs w:val="22"/>
              </w:rPr>
            </w:pPr>
            <w:r w:rsidRPr="00AA6E10">
              <w:rPr>
                <w:rFonts w:ascii="Arial" w:eastAsia="Calibri" w:hAnsi="Arial" w:cs="Arial"/>
                <w:b/>
                <w:szCs w:val="22"/>
              </w:rPr>
              <w:t>TENDER DELIVERABLES</w:t>
            </w:r>
          </w:p>
        </w:tc>
        <w:tc>
          <w:tcPr>
            <w:tcW w:w="2125" w:type="dxa"/>
            <w:shd w:val="pct25" w:color="auto" w:fill="auto"/>
            <w:vAlign w:val="center"/>
          </w:tcPr>
          <w:p w14:paraId="47F8A147" w14:textId="77777777" w:rsidR="00E03088" w:rsidRPr="00AA6E10" w:rsidRDefault="00E03088" w:rsidP="003E3928">
            <w:pPr>
              <w:spacing w:after="200" w:line="276" w:lineRule="auto"/>
              <w:jc w:val="center"/>
              <w:rPr>
                <w:rFonts w:ascii="Arial" w:eastAsia="Calibri" w:hAnsi="Arial" w:cs="Arial"/>
                <w:b/>
                <w:szCs w:val="22"/>
              </w:rPr>
            </w:pPr>
            <w:r w:rsidRPr="00AA6E10">
              <w:rPr>
                <w:rFonts w:ascii="Arial" w:eastAsia="Calibri" w:hAnsi="Arial" w:cs="Arial"/>
                <w:b/>
                <w:szCs w:val="22"/>
              </w:rPr>
              <w:t>CONTRACT DELIVERABLES</w:t>
            </w:r>
          </w:p>
        </w:tc>
        <w:tc>
          <w:tcPr>
            <w:tcW w:w="1984" w:type="dxa"/>
            <w:shd w:val="pct25" w:color="auto" w:fill="auto"/>
            <w:vAlign w:val="center"/>
          </w:tcPr>
          <w:p w14:paraId="284FECFF" w14:textId="77777777" w:rsidR="00E03088" w:rsidRPr="00AA6E10" w:rsidRDefault="00E03088" w:rsidP="003E3928">
            <w:pPr>
              <w:spacing w:after="200" w:line="276" w:lineRule="auto"/>
              <w:jc w:val="center"/>
              <w:rPr>
                <w:rFonts w:ascii="Arial" w:eastAsia="Calibri" w:hAnsi="Arial" w:cs="Arial"/>
                <w:b/>
                <w:szCs w:val="22"/>
              </w:rPr>
            </w:pPr>
            <w:r w:rsidRPr="00AA6E10">
              <w:rPr>
                <w:rFonts w:ascii="Arial" w:eastAsia="Calibri" w:hAnsi="Arial" w:cs="Arial"/>
                <w:b/>
                <w:szCs w:val="22"/>
              </w:rPr>
              <w:t>ACCEPTANCE CRITERIA</w:t>
            </w:r>
          </w:p>
        </w:tc>
        <w:tc>
          <w:tcPr>
            <w:tcW w:w="1860" w:type="dxa"/>
            <w:shd w:val="pct25" w:color="auto" w:fill="auto"/>
            <w:vAlign w:val="center"/>
          </w:tcPr>
          <w:p w14:paraId="1D43C210" w14:textId="77777777" w:rsidR="00E03088" w:rsidRPr="00AA6E10" w:rsidRDefault="00E03088" w:rsidP="003E3928">
            <w:pPr>
              <w:spacing w:after="200" w:line="276" w:lineRule="auto"/>
              <w:jc w:val="center"/>
              <w:rPr>
                <w:rFonts w:ascii="Arial" w:eastAsia="Calibri" w:hAnsi="Arial" w:cs="Arial"/>
                <w:b/>
                <w:szCs w:val="22"/>
              </w:rPr>
            </w:pPr>
            <w:r w:rsidRPr="00AA6E10">
              <w:rPr>
                <w:rFonts w:ascii="Arial" w:eastAsia="Calibri" w:hAnsi="Arial" w:cs="Arial"/>
                <w:b/>
                <w:szCs w:val="22"/>
              </w:rPr>
              <w:t>DELIVERY AND FREQUENCY</w:t>
            </w:r>
          </w:p>
        </w:tc>
        <w:tc>
          <w:tcPr>
            <w:tcW w:w="1696" w:type="dxa"/>
            <w:shd w:val="pct25" w:color="auto" w:fill="auto"/>
            <w:vAlign w:val="center"/>
          </w:tcPr>
          <w:p w14:paraId="4B78A7F8" w14:textId="77777777" w:rsidR="00E03088" w:rsidRPr="00AA6E10" w:rsidRDefault="00E03088" w:rsidP="003E3928">
            <w:pPr>
              <w:spacing w:after="200" w:line="276" w:lineRule="auto"/>
              <w:jc w:val="center"/>
              <w:rPr>
                <w:rFonts w:ascii="Arial" w:eastAsia="Calibri" w:hAnsi="Arial" w:cs="Arial"/>
                <w:b/>
                <w:szCs w:val="22"/>
              </w:rPr>
            </w:pPr>
            <w:r w:rsidRPr="00AA6E10">
              <w:rPr>
                <w:rFonts w:ascii="Arial" w:eastAsia="Calibri" w:hAnsi="Arial" w:cs="Arial"/>
                <w:b/>
                <w:szCs w:val="22"/>
              </w:rPr>
              <w:t>COMPLIANCE MATRIX</w:t>
            </w:r>
          </w:p>
        </w:tc>
      </w:tr>
      <w:tr w:rsidR="00E03088" w:rsidRPr="00AA6E10" w14:paraId="6E538C68" w14:textId="77777777" w:rsidTr="003E3928">
        <w:trPr>
          <w:trHeight w:val="780"/>
          <w:jc w:val="center"/>
        </w:trPr>
        <w:tc>
          <w:tcPr>
            <w:tcW w:w="1157" w:type="dxa"/>
            <w:shd w:val="clear" w:color="auto" w:fill="auto"/>
            <w:vAlign w:val="center"/>
          </w:tcPr>
          <w:p w14:paraId="565DFDCC" w14:textId="560471AD" w:rsidR="00E03088" w:rsidRPr="00AA6E10" w:rsidRDefault="00704224" w:rsidP="003E3928">
            <w:pPr>
              <w:jc w:val="center"/>
              <w:rPr>
                <w:rFonts w:ascii="Arial" w:eastAsia="Calibri" w:hAnsi="Arial" w:cs="Arial"/>
                <w:b/>
              </w:rPr>
            </w:pPr>
            <w:r w:rsidRPr="00AA6E10">
              <w:rPr>
                <w:rFonts w:ascii="Arial" w:eastAsia="Calibri" w:hAnsi="Arial" w:cs="Arial"/>
                <w:b/>
              </w:rPr>
              <w:t>4</w:t>
            </w:r>
          </w:p>
        </w:tc>
        <w:tc>
          <w:tcPr>
            <w:tcW w:w="5088" w:type="dxa"/>
            <w:shd w:val="clear" w:color="auto" w:fill="auto"/>
          </w:tcPr>
          <w:p w14:paraId="6EDE6415" w14:textId="77777777" w:rsidR="00E03088" w:rsidRPr="00AA6E10" w:rsidRDefault="00E03088" w:rsidP="003E3928">
            <w:pPr>
              <w:spacing w:after="200" w:line="276" w:lineRule="auto"/>
              <w:rPr>
                <w:rFonts w:ascii="Arial" w:eastAsia="Calibri" w:hAnsi="Arial" w:cs="Arial"/>
                <w:u w:val="single"/>
              </w:rPr>
            </w:pPr>
          </w:p>
          <w:p w14:paraId="64B265D3" w14:textId="77777777" w:rsidR="00E03088" w:rsidRPr="00AA6E10" w:rsidRDefault="00E03088" w:rsidP="003E3928">
            <w:pPr>
              <w:spacing w:after="200" w:line="276" w:lineRule="auto"/>
              <w:rPr>
                <w:rFonts w:ascii="Arial" w:eastAsia="Calibri" w:hAnsi="Arial" w:cs="Arial"/>
                <w:u w:val="single"/>
              </w:rPr>
            </w:pPr>
            <w:r w:rsidRPr="00AA6E10">
              <w:rPr>
                <w:rFonts w:ascii="Arial" w:eastAsia="Calibri" w:hAnsi="Arial" w:cs="Arial"/>
                <w:u w:val="single"/>
              </w:rPr>
              <w:t>Integrated Logistic Support Elements</w:t>
            </w:r>
          </w:p>
          <w:p w14:paraId="2AF93495" w14:textId="77777777" w:rsidR="00E03088" w:rsidRPr="00AA6E10" w:rsidRDefault="00E03088" w:rsidP="003E3928">
            <w:pPr>
              <w:spacing w:line="276" w:lineRule="auto"/>
              <w:rPr>
                <w:rFonts w:ascii="Arial" w:eastAsia="Calibri" w:hAnsi="Arial" w:cs="Arial"/>
              </w:rPr>
            </w:pPr>
            <w:r w:rsidRPr="00AA6E10">
              <w:rPr>
                <w:rFonts w:ascii="Arial" w:eastAsia="Calibri" w:hAnsi="Arial" w:cs="Arial"/>
              </w:rPr>
              <w:t xml:space="preserve"> </w:t>
            </w:r>
          </w:p>
        </w:tc>
        <w:tc>
          <w:tcPr>
            <w:tcW w:w="2125" w:type="dxa"/>
            <w:shd w:val="pct25" w:color="auto" w:fill="auto"/>
          </w:tcPr>
          <w:p w14:paraId="3563054E" w14:textId="77777777" w:rsidR="00E03088" w:rsidRPr="00AA6E10" w:rsidRDefault="00E03088" w:rsidP="003E3928">
            <w:pPr>
              <w:spacing w:after="200" w:line="276" w:lineRule="auto"/>
              <w:rPr>
                <w:rFonts w:ascii="Arial" w:eastAsia="Calibri" w:hAnsi="Arial" w:cs="Arial"/>
                <w:szCs w:val="22"/>
              </w:rPr>
            </w:pPr>
          </w:p>
        </w:tc>
        <w:tc>
          <w:tcPr>
            <w:tcW w:w="2125" w:type="dxa"/>
            <w:shd w:val="pct25" w:color="auto" w:fill="auto"/>
          </w:tcPr>
          <w:p w14:paraId="32CF5E9F" w14:textId="77777777" w:rsidR="00E03088" w:rsidRPr="00AA6E10" w:rsidRDefault="00E03088" w:rsidP="003E3928">
            <w:pPr>
              <w:spacing w:after="200" w:line="276" w:lineRule="auto"/>
              <w:rPr>
                <w:rFonts w:ascii="Arial" w:eastAsia="Calibri" w:hAnsi="Arial" w:cs="Arial"/>
                <w:szCs w:val="22"/>
              </w:rPr>
            </w:pPr>
          </w:p>
        </w:tc>
        <w:tc>
          <w:tcPr>
            <w:tcW w:w="1984" w:type="dxa"/>
            <w:shd w:val="pct25" w:color="auto" w:fill="auto"/>
          </w:tcPr>
          <w:p w14:paraId="586DD912" w14:textId="77777777" w:rsidR="00E03088" w:rsidRPr="00AA6E10" w:rsidRDefault="00E03088" w:rsidP="003E3928">
            <w:pPr>
              <w:spacing w:after="200" w:line="276" w:lineRule="auto"/>
              <w:rPr>
                <w:rFonts w:ascii="Arial" w:eastAsia="Calibri" w:hAnsi="Arial" w:cs="Arial"/>
                <w:szCs w:val="22"/>
              </w:rPr>
            </w:pPr>
          </w:p>
        </w:tc>
        <w:tc>
          <w:tcPr>
            <w:tcW w:w="1860" w:type="dxa"/>
            <w:shd w:val="pct25" w:color="auto" w:fill="auto"/>
          </w:tcPr>
          <w:p w14:paraId="092D632E" w14:textId="77777777" w:rsidR="00E03088" w:rsidRPr="00AA6E10" w:rsidRDefault="00E03088" w:rsidP="003E3928">
            <w:pPr>
              <w:spacing w:after="200" w:line="276" w:lineRule="auto"/>
              <w:rPr>
                <w:rFonts w:ascii="Arial" w:eastAsia="Calibri" w:hAnsi="Arial" w:cs="Arial"/>
                <w:szCs w:val="22"/>
              </w:rPr>
            </w:pPr>
          </w:p>
        </w:tc>
        <w:tc>
          <w:tcPr>
            <w:tcW w:w="1696" w:type="dxa"/>
            <w:shd w:val="pct25" w:color="auto" w:fill="auto"/>
          </w:tcPr>
          <w:p w14:paraId="2D4294CF" w14:textId="77777777" w:rsidR="00E03088" w:rsidRPr="00AA6E10" w:rsidRDefault="00E03088" w:rsidP="003E3928">
            <w:pPr>
              <w:spacing w:after="200" w:line="276" w:lineRule="auto"/>
              <w:rPr>
                <w:rFonts w:ascii="Arial" w:eastAsia="Calibri" w:hAnsi="Arial" w:cs="Arial"/>
                <w:szCs w:val="22"/>
              </w:rPr>
            </w:pPr>
          </w:p>
        </w:tc>
      </w:tr>
      <w:tr w:rsidR="00E03088" w:rsidRPr="00AA6E10" w14:paraId="073018EC" w14:textId="77777777" w:rsidTr="003E3928">
        <w:trPr>
          <w:trHeight w:val="776"/>
          <w:jc w:val="center"/>
        </w:trPr>
        <w:tc>
          <w:tcPr>
            <w:tcW w:w="1157" w:type="dxa"/>
            <w:shd w:val="clear" w:color="auto" w:fill="auto"/>
            <w:vAlign w:val="center"/>
          </w:tcPr>
          <w:p w14:paraId="163E6F5D" w14:textId="402E3ECE" w:rsidR="00E03088" w:rsidRPr="00AA6E10" w:rsidRDefault="00704224" w:rsidP="003E3928">
            <w:pPr>
              <w:jc w:val="center"/>
              <w:rPr>
                <w:rFonts w:ascii="Arial" w:eastAsia="Calibri" w:hAnsi="Arial" w:cs="Arial"/>
              </w:rPr>
            </w:pPr>
            <w:r w:rsidRPr="00AA6E10">
              <w:rPr>
                <w:rFonts w:ascii="Arial" w:eastAsia="Calibri" w:hAnsi="Arial" w:cs="Arial"/>
              </w:rPr>
              <w:t>4.1</w:t>
            </w:r>
          </w:p>
        </w:tc>
        <w:tc>
          <w:tcPr>
            <w:tcW w:w="5088" w:type="dxa"/>
            <w:shd w:val="clear" w:color="auto" w:fill="auto"/>
          </w:tcPr>
          <w:p w14:paraId="744306BE" w14:textId="7C6BC975" w:rsidR="00E03088" w:rsidRPr="00AA6E10" w:rsidRDefault="00E03088" w:rsidP="00E42F3B">
            <w:pPr>
              <w:numPr>
                <w:ilvl w:val="0"/>
                <w:numId w:val="36"/>
              </w:numPr>
              <w:overflowPunct w:val="0"/>
              <w:autoSpaceDE w:val="0"/>
              <w:autoSpaceDN w:val="0"/>
              <w:adjustRightInd w:val="0"/>
              <w:spacing w:after="200" w:line="276" w:lineRule="auto"/>
              <w:textAlignment w:val="baseline"/>
              <w:rPr>
                <w:rFonts w:ascii="Arial" w:eastAsia="Calibri" w:hAnsi="Arial" w:cs="Arial"/>
              </w:rPr>
            </w:pPr>
            <w:r w:rsidRPr="00AA6E10">
              <w:rPr>
                <w:rFonts w:ascii="Arial" w:eastAsia="Calibri" w:hAnsi="Arial" w:cs="Arial"/>
              </w:rPr>
              <w:t>The Contractor shall produce an Integrated Support Plan (ISP) which details their response to the Authority ILS requirements. The ISP shall address ILS as a holisti</w:t>
            </w:r>
            <w:r w:rsidR="00CA4DCD" w:rsidRPr="00AA6E10">
              <w:rPr>
                <w:rFonts w:ascii="Arial" w:eastAsia="Calibri" w:hAnsi="Arial" w:cs="Arial"/>
              </w:rPr>
              <w:t>c approach in support of the Project</w:t>
            </w:r>
            <w:r w:rsidRPr="00AA6E10">
              <w:rPr>
                <w:rFonts w:ascii="Arial" w:eastAsia="Calibri" w:hAnsi="Arial" w:cs="Arial"/>
              </w:rPr>
              <w:t xml:space="preserve">, including the interaction between each ILS </w:t>
            </w:r>
            <w:r w:rsidR="00A621B6" w:rsidRPr="00AA6E10">
              <w:rPr>
                <w:rFonts w:ascii="Arial" w:eastAsia="Calibri" w:hAnsi="Arial" w:cs="Arial"/>
              </w:rPr>
              <w:t>e</w:t>
            </w:r>
            <w:r w:rsidRPr="00AA6E10">
              <w:rPr>
                <w:rFonts w:ascii="Arial" w:eastAsia="Calibri" w:hAnsi="Arial" w:cs="Arial"/>
              </w:rPr>
              <w:t>lement, to ensure all areas of sup</w:t>
            </w:r>
            <w:r w:rsidR="00A621B6" w:rsidRPr="00AA6E10">
              <w:rPr>
                <w:rFonts w:ascii="Arial" w:eastAsia="Calibri" w:hAnsi="Arial" w:cs="Arial"/>
              </w:rPr>
              <w:t>port have been addressed as an I</w:t>
            </w:r>
            <w:r w:rsidRPr="00AA6E10">
              <w:rPr>
                <w:rFonts w:ascii="Arial" w:eastAsia="Calibri" w:hAnsi="Arial" w:cs="Arial"/>
              </w:rPr>
              <w:t xml:space="preserve">ntegrated Support solution, as per the </w:t>
            </w:r>
            <w:r w:rsidR="00A621B6" w:rsidRPr="00AA6E10">
              <w:rPr>
                <w:rFonts w:ascii="Arial" w:eastAsia="Calibri" w:hAnsi="Arial" w:cs="Arial"/>
              </w:rPr>
              <w:t>Project Integrated Logistic Support Plan (ILSP)</w:t>
            </w:r>
            <w:r w:rsidRPr="00AA6E10">
              <w:rPr>
                <w:rFonts w:ascii="Arial" w:eastAsia="Calibri" w:hAnsi="Arial" w:cs="Arial"/>
              </w:rPr>
              <w:t>, DEFSTAN 00-600 and the Contract. This shall include, but not be limited to:</w:t>
            </w:r>
          </w:p>
          <w:p w14:paraId="4A669D8F" w14:textId="77777777" w:rsidR="00E03088" w:rsidRPr="00AA6E10" w:rsidRDefault="00E03088" w:rsidP="00E03088">
            <w:pPr>
              <w:numPr>
                <w:ilvl w:val="0"/>
                <w:numId w:val="25"/>
              </w:numPr>
              <w:overflowPunct w:val="0"/>
              <w:autoSpaceDE w:val="0"/>
              <w:autoSpaceDN w:val="0"/>
              <w:adjustRightInd w:val="0"/>
              <w:spacing w:line="276" w:lineRule="auto"/>
              <w:textAlignment w:val="baseline"/>
              <w:rPr>
                <w:rFonts w:ascii="Arial" w:eastAsia="Calibri" w:hAnsi="Arial" w:cs="Arial"/>
              </w:rPr>
            </w:pPr>
            <w:r w:rsidRPr="00AA6E10">
              <w:rPr>
                <w:rFonts w:ascii="Arial" w:eastAsia="Calibri" w:hAnsi="Arial" w:cs="Arial"/>
              </w:rPr>
              <w:t>The Contractor’s ILS and logistic support management structure.</w:t>
            </w:r>
          </w:p>
          <w:p w14:paraId="5DB75E6C" w14:textId="77777777" w:rsidR="00E03088" w:rsidRPr="00AA6E10" w:rsidRDefault="00E03088" w:rsidP="00E03088">
            <w:pPr>
              <w:numPr>
                <w:ilvl w:val="0"/>
                <w:numId w:val="25"/>
              </w:numPr>
              <w:overflowPunct w:val="0"/>
              <w:autoSpaceDE w:val="0"/>
              <w:autoSpaceDN w:val="0"/>
              <w:adjustRightInd w:val="0"/>
              <w:spacing w:line="276" w:lineRule="auto"/>
              <w:textAlignment w:val="baseline"/>
              <w:rPr>
                <w:rFonts w:ascii="Arial" w:eastAsia="Calibri" w:hAnsi="Arial" w:cs="Arial"/>
              </w:rPr>
            </w:pPr>
            <w:r w:rsidRPr="00AA6E10">
              <w:rPr>
                <w:rFonts w:ascii="Arial" w:eastAsia="Calibri" w:hAnsi="Arial" w:cs="Arial"/>
              </w:rPr>
              <w:t xml:space="preserve">A nominated ILS manager and detail their Terms of Reference. </w:t>
            </w:r>
          </w:p>
          <w:p w14:paraId="5EAE4F84" w14:textId="77777777" w:rsidR="00E03088" w:rsidRPr="00AA6E10" w:rsidRDefault="00E03088" w:rsidP="00E03088">
            <w:pPr>
              <w:numPr>
                <w:ilvl w:val="0"/>
                <w:numId w:val="25"/>
              </w:numPr>
              <w:overflowPunct w:val="0"/>
              <w:autoSpaceDE w:val="0"/>
              <w:autoSpaceDN w:val="0"/>
              <w:adjustRightInd w:val="0"/>
              <w:spacing w:line="276" w:lineRule="auto"/>
              <w:textAlignment w:val="baseline"/>
              <w:rPr>
                <w:rFonts w:ascii="Arial" w:eastAsia="Calibri" w:hAnsi="Arial" w:cs="Arial"/>
              </w:rPr>
            </w:pPr>
            <w:r w:rsidRPr="00AA6E10">
              <w:rPr>
                <w:rFonts w:ascii="Arial" w:eastAsia="Calibri" w:hAnsi="Arial" w:cs="Arial"/>
              </w:rPr>
              <w:t>How sub-contractors shall be managed and co-ordinated.</w:t>
            </w:r>
          </w:p>
          <w:p w14:paraId="602D6593" w14:textId="49A76107" w:rsidR="00E03088" w:rsidRPr="00AA6E10" w:rsidRDefault="00E03088" w:rsidP="00E03088">
            <w:pPr>
              <w:numPr>
                <w:ilvl w:val="0"/>
                <w:numId w:val="25"/>
              </w:numPr>
              <w:overflowPunct w:val="0"/>
              <w:autoSpaceDE w:val="0"/>
              <w:autoSpaceDN w:val="0"/>
              <w:adjustRightInd w:val="0"/>
              <w:spacing w:line="276" w:lineRule="auto"/>
              <w:textAlignment w:val="baseline"/>
              <w:rPr>
                <w:rFonts w:ascii="Arial" w:eastAsia="Calibri" w:hAnsi="Arial" w:cs="Arial"/>
              </w:rPr>
            </w:pPr>
            <w:r w:rsidRPr="00AA6E10">
              <w:rPr>
                <w:rFonts w:ascii="Arial" w:eastAsia="Calibri" w:hAnsi="Arial" w:cs="Arial"/>
              </w:rPr>
              <w:t>How ILS Elements will be developed a</w:t>
            </w:r>
            <w:r w:rsidR="00A621B6" w:rsidRPr="00AA6E10">
              <w:rPr>
                <w:rFonts w:ascii="Arial" w:eastAsia="Calibri" w:hAnsi="Arial" w:cs="Arial"/>
              </w:rPr>
              <w:t>nd interact to form a holistic s</w:t>
            </w:r>
            <w:r w:rsidRPr="00AA6E10">
              <w:rPr>
                <w:rFonts w:ascii="Arial" w:eastAsia="Calibri" w:hAnsi="Arial" w:cs="Arial"/>
              </w:rPr>
              <w:t xml:space="preserve">upport </w:t>
            </w:r>
            <w:r w:rsidR="00A621B6" w:rsidRPr="00AA6E10">
              <w:rPr>
                <w:rFonts w:ascii="Arial" w:eastAsia="Calibri" w:hAnsi="Arial" w:cs="Arial"/>
              </w:rPr>
              <w:t>s</w:t>
            </w:r>
            <w:r w:rsidRPr="00AA6E10">
              <w:rPr>
                <w:rFonts w:ascii="Arial" w:eastAsia="Calibri" w:hAnsi="Arial" w:cs="Arial"/>
              </w:rPr>
              <w:t>olution.</w:t>
            </w:r>
          </w:p>
          <w:p w14:paraId="489EA473" w14:textId="77777777" w:rsidR="00E03088" w:rsidRPr="00AA6E10" w:rsidRDefault="00E03088" w:rsidP="00E03088">
            <w:pPr>
              <w:numPr>
                <w:ilvl w:val="0"/>
                <w:numId w:val="25"/>
              </w:numPr>
              <w:overflowPunct w:val="0"/>
              <w:autoSpaceDE w:val="0"/>
              <w:autoSpaceDN w:val="0"/>
              <w:adjustRightInd w:val="0"/>
              <w:spacing w:line="276" w:lineRule="auto"/>
              <w:textAlignment w:val="baseline"/>
              <w:rPr>
                <w:rFonts w:ascii="Arial" w:eastAsia="Calibri" w:hAnsi="Arial" w:cs="Arial"/>
              </w:rPr>
            </w:pPr>
            <w:r w:rsidRPr="00AA6E10">
              <w:rPr>
                <w:rFonts w:ascii="Arial" w:eastAsia="Calibri" w:hAnsi="Arial" w:cs="Arial"/>
              </w:rPr>
              <w:t>An ILS Schedule which may be a subset of the Project Schedule, showing how the delivery of ILS and support elements will interface with the Project Schedule.</w:t>
            </w:r>
          </w:p>
          <w:p w14:paraId="0917A6C6" w14:textId="2163012C" w:rsidR="00E03088" w:rsidRPr="00AA6E10" w:rsidRDefault="00A621B6" w:rsidP="00E03088">
            <w:pPr>
              <w:numPr>
                <w:ilvl w:val="0"/>
                <w:numId w:val="25"/>
              </w:numPr>
              <w:overflowPunct w:val="0"/>
              <w:autoSpaceDE w:val="0"/>
              <w:autoSpaceDN w:val="0"/>
              <w:adjustRightInd w:val="0"/>
              <w:spacing w:line="276" w:lineRule="auto"/>
              <w:textAlignment w:val="baseline"/>
              <w:rPr>
                <w:rFonts w:ascii="Arial" w:eastAsia="Calibri" w:hAnsi="Arial" w:cs="Arial"/>
              </w:rPr>
            </w:pPr>
            <w:r w:rsidRPr="00AA6E10">
              <w:rPr>
                <w:rFonts w:ascii="Arial" w:eastAsia="Calibri" w:hAnsi="Arial" w:cs="Arial"/>
              </w:rPr>
              <w:t>Inclusion of e</w:t>
            </w:r>
            <w:r w:rsidR="00E03088" w:rsidRPr="00AA6E10">
              <w:rPr>
                <w:rFonts w:ascii="Arial" w:eastAsia="Calibri" w:hAnsi="Arial" w:cs="Arial"/>
              </w:rPr>
              <w:t>quipment information on the following elements:</w:t>
            </w:r>
          </w:p>
          <w:p w14:paraId="0F3A92C4" w14:textId="77777777" w:rsidR="00307AE4" w:rsidRPr="00307AE4" w:rsidRDefault="00307AE4" w:rsidP="00307AE4">
            <w:pPr>
              <w:pStyle w:val="ListParagraph"/>
              <w:numPr>
                <w:ilvl w:val="1"/>
                <w:numId w:val="25"/>
              </w:numPr>
              <w:overflowPunct w:val="0"/>
              <w:autoSpaceDE w:val="0"/>
              <w:autoSpaceDN w:val="0"/>
              <w:adjustRightInd w:val="0"/>
              <w:spacing w:line="276" w:lineRule="auto"/>
              <w:textAlignment w:val="baseline"/>
              <w:rPr>
                <w:rFonts w:eastAsia="Calibri"/>
                <w:sz w:val="20"/>
                <w:szCs w:val="20"/>
              </w:rPr>
            </w:pPr>
            <w:r w:rsidRPr="00307AE4">
              <w:rPr>
                <w:rFonts w:eastAsia="Calibri"/>
                <w:sz w:val="20"/>
                <w:szCs w:val="20"/>
              </w:rPr>
              <w:t>Supportability Analysis (SA)</w:t>
            </w:r>
          </w:p>
          <w:p w14:paraId="551D2239" w14:textId="77777777" w:rsidR="00307AE4" w:rsidRPr="00307AE4" w:rsidRDefault="00307AE4" w:rsidP="00307AE4">
            <w:pPr>
              <w:pStyle w:val="ListParagraph"/>
              <w:numPr>
                <w:ilvl w:val="1"/>
                <w:numId w:val="25"/>
              </w:numPr>
              <w:overflowPunct w:val="0"/>
              <w:autoSpaceDE w:val="0"/>
              <w:autoSpaceDN w:val="0"/>
              <w:adjustRightInd w:val="0"/>
              <w:spacing w:line="276" w:lineRule="auto"/>
              <w:textAlignment w:val="baseline"/>
              <w:rPr>
                <w:rFonts w:eastAsia="Calibri"/>
                <w:sz w:val="20"/>
                <w:szCs w:val="20"/>
              </w:rPr>
            </w:pPr>
            <w:r w:rsidRPr="00307AE4">
              <w:rPr>
                <w:rFonts w:eastAsia="Calibri"/>
                <w:sz w:val="20"/>
                <w:szCs w:val="20"/>
              </w:rPr>
              <w:t xml:space="preserve">Availability, Reliability and Maintainability Case </w:t>
            </w:r>
          </w:p>
          <w:p w14:paraId="59B6C750" w14:textId="77777777" w:rsidR="00307AE4" w:rsidRPr="00307AE4" w:rsidRDefault="00307AE4" w:rsidP="00307AE4">
            <w:pPr>
              <w:pStyle w:val="ListParagraph"/>
              <w:numPr>
                <w:ilvl w:val="1"/>
                <w:numId w:val="25"/>
              </w:numPr>
              <w:overflowPunct w:val="0"/>
              <w:autoSpaceDE w:val="0"/>
              <w:autoSpaceDN w:val="0"/>
              <w:adjustRightInd w:val="0"/>
              <w:spacing w:line="276" w:lineRule="auto"/>
              <w:textAlignment w:val="baseline"/>
              <w:rPr>
                <w:rFonts w:eastAsia="Calibri"/>
                <w:sz w:val="20"/>
                <w:szCs w:val="20"/>
              </w:rPr>
            </w:pPr>
            <w:r w:rsidRPr="00307AE4">
              <w:rPr>
                <w:rFonts w:eastAsia="Calibri"/>
                <w:sz w:val="20"/>
                <w:szCs w:val="20"/>
              </w:rPr>
              <w:t>Technical Information Management</w:t>
            </w:r>
          </w:p>
          <w:p w14:paraId="54092366" w14:textId="77777777" w:rsidR="00307AE4" w:rsidRPr="00307AE4" w:rsidRDefault="00307AE4" w:rsidP="00307AE4">
            <w:pPr>
              <w:pStyle w:val="ListParagraph"/>
              <w:numPr>
                <w:ilvl w:val="1"/>
                <w:numId w:val="25"/>
              </w:numPr>
              <w:overflowPunct w:val="0"/>
              <w:autoSpaceDE w:val="0"/>
              <w:autoSpaceDN w:val="0"/>
              <w:adjustRightInd w:val="0"/>
              <w:spacing w:line="276" w:lineRule="auto"/>
              <w:textAlignment w:val="baseline"/>
              <w:rPr>
                <w:rFonts w:eastAsia="Calibri"/>
                <w:sz w:val="20"/>
                <w:szCs w:val="20"/>
              </w:rPr>
            </w:pPr>
            <w:r w:rsidRPr="00307AE4">
              <w:rPr>
                <w:rFonts w:eastAsia="Calibri"/>
                <w:sz w:val="20"/>
                <w:szCs w:val="20"/>
              </w:rPr>
              <w:t>Training</w:t>
            </w:r>
          </w:p>
          <w:p w14:paraId="7D9FEA00" w14:textId="77777777" w:rsidR="00307AE4" w:rsidRPr="00307AE4" w:rsidRDefault="00307AE4" w:rsidP="00307AE4">
            <w:pPr>
              <w:pStyle w:val="ListParagraph"/>
              <w:numPr>
                <w:ilvl w:val="1"/>
                <w:numId w:val="25"/>
              </w:numPr>
              <w:overflowPunct w:val="0"/>
              <w:autoSpaceDE w:val="0"/>
              <w:autoSpaceDN w:val="0"/>
              <w:adjustRightInd w:val="0"/>
              <w:spacing w:line="276" w:lineRule="auto"/>
              <w:textAlignment w:val="baseline"/>
              <w:rPr>
                <w:rFonts w:eastAsia="Calibri"/>
                <w:sz w:val="20"/>
                <w:szCs w:val="20"/>
              </w:rPr>
            </w:pPr>
            <w:r w:rsidRPr="00307AE4">
              <w:rPr>
                <w:rFonts w:eastAsia="Calibri"/>
                <w:sz w:val="20"/>
                <w:szCs w:val="20"/>
              </w:rPr>
              <w:t>Maintenance Plan</w:t>
            </w:r>
          </w:p>
          <w:p w14:paraId="7AE0FC0E" w14:textId="77777777" w:rsidR="00307AE4" w:rsidRPr="00307AE4" w:rsidRDefault="00307AE4" w:rsidP="00307AE4">
            <w:pPr>
              <w:pStyle w:val="ListParagraph"/>
              <w:numPr>
                <w:ilvl w:val="1"/>
                <w:numId w:val="25"/>
              </w:numPr>
              <w:overflowPunct w:val="0"/>
              <w:autoSpaceDE w:val="0"/>
              <w:autoSpaceDN w:val="0"/>
              <w:adjustRightInd w:val="0"/>
              <w:spacing w:line="276" w:lineRule="auto"/>
              <w:textAlignment w:val="baseline"/>
              <w:rPr>
                <w:rFonts w:eastAsia="Calibri"/>
                <w:sz w:val="20"/>
                <w:szCs w:val="20"/>
              </w:rPr>
            </w:pPr>
            <w:r w:rsidRPr="00307AE4">
              <w:rPr>
                <w:rFonts w:eastAsia="Calibri"/>
                <w:sz w:val="20"/>
                <w:szCs w:val="20"/>
              </w:rPr>
              <w:t xml:space="preserve">Supply Support Plan </w:t>
            </w:r>
          </w:p>
          <w:p w14:paraId="2432A13F" w14:textId="77777777" w:rsidR="00307AE4" w:rsidRPr="00307AE4" w:rsidRDefault="00307AE4" w:rsidP="00307AE4">
            <w:pPr>
              <w:pStyle w:val="ListParagraph"/>
              <w:numPr>
                <w:ilvl w:val="1"/>
                <w:numId w:val="25"/>
              </w:numPr>
              <w:overflowPunct w:val="0"/>
              <w:autoSpaceDE w:val="0"/>
              <w:autoSpaceDN w:val="0"/>
              <w:adjustRightInd w:val="0"/>
              <w:spacing w:line="276" w:lineRule="auto"/>
              <w:textAlignment w:val="baseline"/>
              <w:rPr>
                <w:rFonts w:eastAsia="Calibri"/>
                <w:sz w:val="20"/>
                <w:szCs w:val="20"/>
              </w:rPr>
            </w:pPr>
            <w:r w:rsidRPr="00307AE4">
              <w:rPr>
                <w:rFonts w:eastAsia="Calibri"/>
                <w:sz w:val="20"/>
                <w:szCs w:val="20"/>
              </w:rPr>
              <w:t>Support and Test Equipment</w:t>
            </w:r>
          </w:p>
          <w:p w14:paraId="4560A09D" w14:textId="77777777" w:rsidR="00307AE4" w:rsidRPr="00307AE4" w:rsidRDefault="00307AE4" w:rsidP="00307AE4">
            <w:pPr>
              <w:pStyle w:val="ListParagraph"/>
              <w:numPr>
                <w:ilvl w:val="1"/>
                <w:numId w:val="25"/>
              </w:numPr>
              <w:overflowPunct w:val="0"/>
              <w:autoSpaceDE w:val="0"/>
              <w:autoSpaceDN w:val="0"/>
              <w:adjustRightInd w:val="0"/>
              <w:spacing w:line="276" w:lineRule="auto"/>
              <w:textAlignment w:val="baseline"/>
              <w:rPr>
                <w:rFonts w:eastAsia="Calibri"/>
                <w:sz w:val="20"/>
                <w:szCs w:val="20"/>
              </w:rPr>
            </w:pPr>
            <w:r w:rsidRPr="00307AE4">
              <w:rPr>
                <w:rFonts w:eastAsia="Calibri"/>
                <w:sz w:val="20"/>
                <w:szCs w:val="20"/>
              </w:rPr>
              <w:t xml:space="preserve">Codification </w:t>
            </w:r>
          </w:p>
          <w:p w14:paraId="26FE7FC1" w14:textId="77777777" w:rsidR="00307AE4" w:rsidRPr="00307AE4" w:rsidRDefault="00307AE4" w:rsidP="00307AE4">
            <w:pPr>
              <w:pStyle w:val="ListParagraph"/>
              <w:numPr>
                <w:ilvl w:val="1"/>
                <w:numId w:val="25"/>
              </w:numPr>
              <w:overflowPunct w:val="0"/>
              <w:autoSpaceDE w:val="0"/>
              <w:autoSpaceDN w:val="0"/>
              <w:adjustRightInd w:val="0"/>
              <w:spacing w:line="276" w:lineRule="auto"/>
              <w:textAlignment w:val="baseline"/>
              <w:rPr>
                <w:rFonts w:eastAsia="Calibri"/>
                <w:sz w:val="20"/>
                <w:szCs w:val="20"/>
              </w:rPr>
            </w:pPr>
            <w:r w:rsidRPr="00307AE4">
              <w:rPr>
                <w:rFonts w:eastAsia="Calibri"/>
                <w:sz w:val="20"/>
                <w:szCs w:val="20"/>
              </w:rPr>
              <w:t xml:space="preserve">Packaging and Labelling </w:t>
            </w:r>
          </w:p>
          <w:p w14:paraId="0C77C4FD" w14:textId="77777777" w:rsidR="00307AE4" w:rsidRPr="00307AE4" w:rsidRDefault="00307AE4" w:rsidP="00307AE4">
            <w:pPr>
              <w:pStyle w:val="ListParagraph"/>
              <w:numPr>
                <w:ilvl w:val="1"/>
                <w:numId w:val="25"/>
              </w:numPr>
              <w:overflowPunct w:val="0"/>
              <w:autoSpaceDE w:val="0"/>
              <w:autoSpaceDN w:val="0"/>
              <w:adjustRightInd w:val="0"/>
              <w:spacing w:line="276" w:lineRule="auto"/>
              <w:textAlignment w:val="baseline"/>
              <w:rPr>
                <w:rFonts w:eastAsia="Calibri"/>
                <w:sz w:val="20"/>
                <w:szCs w:val="20"/>
              </w:rPr>
            </w:pPr>
            <w:r w:rsidRPr="00307AE4">
              <w:rPr>
                <w:rFonts w:eastAsia="Calibri"/>
                <w:sz w:val="20"/>
                <w:szCs w:val="20"/>
              </w:rPr>
              <w:t xml:space="preserve">Obsolescence Management Plan </w:t>
            </w:r>
          </w:p>
          <w:p w14:paraId="74FC0CEE" w14:textId="77777777" w:rsidR="00307AE4" w:rsidRPr="00307AE4" w:rsidRDefault="00307AE4" w:rsidP="00307AE4">
            <w:pPr>
              <w:numPr>
                <w:ilvl w:val="1"/>
                <w:numId w:val="25"/>
              </w:numPr>
              <w:overflowPunct w:val="0"/>
              <w:autoSpaceDE w:val="0"/>
              <w:autoSpaceDN w:val="0"/>
              <w:adjustRightInd w:val="0"/>
              <w:spacing w:line="276" w:lineRule="auto"/>
              <w:textAlignment w:val="baseline"/>
              <w:rPr>
                <w:rFonts w:ascii="Arial" w:eastAsia="Calibri" w:hAnsi="Arial" w:cs="Arial"/>
              </w:rPr>
            </w:pPr>
            <w:r w:rsidRPr="00307AE4">
              <w:rPr>
                <w:rFonts w:ascii="Arial" w:eastAsia="Calibri" w:hAnsi="Arial" w:cs="Arial"/>
              </w:rPr>
              <w:t>Disposal Plan</w:t>
            </w:r>
          </w:p>
          <w:p w14:paraId="4A3884EE" w14:textId="0489070B" w:rsidR="00E03088" w:rsidRPr="00AA6E10" w:rsidRDefault="00E03088" w:rsidP="00307AE4">
            <w:pPr>
              <w:numPr>
                <w:ilvl w:val="0"/>
                <w:numId w:val="25"/>
              </w:numPr>
              <w:overflowPunct w:val="0"/>
              <w:autoSpaceDE w:val="0"/>
              <w:autoSpaceDN w:val="0"/>
              <w:adjustRightInd w:val="0"/>
              <w:spacing w:line="276" w:lineRule="auto"/>
              <w:textAlignment w:val="baseline"/>
              <w:rPr>
                <w:rFonts w:ascii="Arial" w:eastAsia="Calibri" w:hAnsi="Arial" w:cs="Arial"/>
              </w:rPr>
            </w:pPr>
            <w:r w:rsidRPr="00AA6E10">
              <w:rPr>
                <w:rFonts w:ascii="Arial" w:eastAsia="Calibri" w:hAnsi="Arial" w:cs="Arial"/>
              </w:rPr>
              <w:t>Support to the Authority Logistic Demonstration, which will include an Ease of Maintenance Assessment and samples of Packaging and Labelling.</w:t>
            </w:r>
          </w:p>
          <w:p w14:paraId="75508123" w14:textId="77777777" w:rsidR="00E03088" w:rsidRPr="00AA6E10" w:rsidRDefault="00E03088" w:rsidP="003E3928">
            <w:pPr>
              <w:spacing w:line="276" w:lineRule="auto"/>
              <w:ind w:left="360"/>
              <w:rPr>
                <w:rFonts w:ascii="Arial" w:eastAsia="Calibri" w:hAnsi="Arial" w:cs="Arial"/>
              </w:rPr>
            </w:pPr>
          </w:p>
        </w:tc>
        <w:tc>
          <w:tcPr>
            <w:tcW w:w="2125" w:type="dxa"/>
            <w:shd w:val="clear" w:color="auto" w:fill="auto"/>
          </w:tcPr>
          <w:p w14:paraId="2C772463" w14:textId="5EDDF469" w:rsidR="00E03088" w:rsidRPr="00AA6E10" w:rsidRDefault="00A621B6" w:rsidP="003E3928">
            <w:pPr>
              <w:tabs>
                <w:tab w:val="left" w:pos="296"/>
              </w:tabs>
              <w:overflowPunct w:val="0"/>
              <w:autoSpaceDE w:val="0"/>
              <w:autoSpaceDN w:val="0"/>
              <w:adjustRightInd w:val="0"/>
              <w:spacing w:line="276" w:lineRule="auto"/>
              <w:textAlignment w:val="baseline"/>
              <w:rPr>
                <w:rFonts w:ascii="Arial" w:eastAsia="Calibri" w:hAnsi="Arial" w:cs="Arial"/>
              </w:rPr>
            </w:pPr>
            <w:r w:rsidRPr="00AA6E10">
              <w:rPr>
                <w:rFonts w:ascii="Arial" w:eastAsia="Calibri" w:hAnsi="Arial" w:cs="Arial"/>
              </w:rPr>
              <w:t xml:space="preserve">A draft ISP of no more </w:t>
            </w:r>
            <w:r w:rsidRPr="006F0F27">
              <w:rPr>
                <w:rFonts w:ascii="Arial" w:eastAsia="Calibri" w:hAnsi="Arial" w:cs="Arial"/>
              </w:rPr>
              <w:t xml:space="preserve">than </w:t>
            </w:r>
            <w:r w:rsidR="006F0F27">
              <w:rPr>
                <w:rFonts w:ascii="Arial" w:eastAsia="Calibri" w:hAnsi="Arial" w:cs="Arial"/>
              </w:rPr>
              <w:t>fifteen</w:t>
            </w:r>
            <w:r w:rsidRPr="006F0F27">
              <w:rPr>
                <w:rFonts w:ascii="Arial" w:eastAsia="Calibri" w:hAnsi="Arial" w:cs="Arial"/>
              </w:rPr>
              <w:t xml:space="preserve"> (</w:t>
            </w:r>
            <w:r w:rsidR="006F0F27">
              <w:rPr>
                <w:rFonts w:ascii="Arial" w:eastAsia="Calibri" w:hAnsi="Arial" w:cs="Arial"/>
              </w:rPr>
              <w:t>15</w:t>
            </w:r>
            <w:r w:rsidRPr="006F0F27">
              <w:rPr>
                <w:rFonts w:ascii="Arial" w:eastAsia="Calibri" w:hAnsi="Arial" w:cs="Arial"/>
              </w:rPr>
              <w:t>)</w:t>
            </w:r>
            <w:r w:rsidR="00E03088" w:rsidRPr="00AA6E10">
              <w:rPr>
                <w:rFonts w:ascii="Arial" w:eastAsia="Calibri" w:hAnsi="Arial" w:cs="Arial"/>
              </w:rPr>
              <w:t xml:space="preserve"> A4 pages, that provides enough detail on the overall ILS package to provide a holistic ILS view of support interaction and on the separate ILS elements of </w:t>
            </w:r>
            <w:r w:rsidRPr="00AA6E10">
              <w:rPr>
                <w:rFonts w:ascii="Arial" w:eastAsia="Calibri" w:hAnsi="Arial" w:cs="Arial"/>
              </w:rPr>
              <w:t>your</w:t>
            </w:r>
            <w:r w:rsidR="00CA4DCD" w:rsidRPr="00AA6E10">
              <w:rPr>
                <w:rFonts w:ascii="Arial" w:eastAsia="Calibri" w:hAnsi="Arial" w:cs="Arial"/>
              </w:rPr>
              <w:t xml:space="preserve"> suggested </w:t>
            </w:r>
            <w:r w:rsidRPr="00AA6E10">
              <w:rPr>
                <w:rFonts w:ascii="Arial" w:eastAsia="Calibri" w:hAnsi="Arial" w:cs="Arial"/>
              </w:rPr>
              <w:t>support s</w:t>
            </w:r>
            <w:r w:rsidR="00CA4DCD" w:rsidRPr="00AA6E10">
              <w:rPr>
                <w:rFonts w:ascii="Arial" w:eastAsia="Calibri" w:hAnsi="Arial" w:cs="Arial"/>
              </w:rPr>
              <w:t>olution</w:t>
            </w:r>
            <w:r w:rsidR="00E03088" w:rsidRPr="00AA6E10">
              <w:rPr>
                <w:rFonts w:ascii="Arial" w:eastAsia="Calibri" w:hAnsi="Arial" w:cs="Arial"/>
              </w:rPr>
              <w:t xml:space="preserve">, to give the Authority confidence that support for this capability will be addressed to a suitable level. </w:t>
            </w:r>
            <w:r w:rsidRPr="00AA6E10">
              <w:rPr>
                <w:rFonts w:ascii="Arial" w:eastAsia="Calibri" w:hAnsi="Arial" w:cs="Arial"/>
              </w:rPr>
              <w:t>Your</w:t>
            </w:r>
            <w:r w:rsidR="00E03088" w:rsidRPr="00AA6E10">
              <w:rPr>
                <w:rFonts w:ascii="Arial" w:eastAsia="Calibri" w:hAnsi="Arial" w:cs="Arial"/>
              </w:rPr>
              <w:t xml:space="preserve"> Draft ISP is to cover all the elements of the ISP.</w:t>
            </w:r>
          </w:p>
          <w:p w14:paraId="71BBA96D" w14:textId="77777777" w:rsidR="00E03088" w:rsidRPr="00AA6E10" w:rsidRDefault="00E03088" w:rsidP="00A621B6">
            <w:pPr>
              <w:tabs>
                <w:tab w:val="left" w:pos="296"/>
              </w:tabs>
              <w:spacing w:line="276" w:lineRule="auto"/>
              <w:ind w:left="720"/>
              <w:rPr>
                <w:rFonts w:ascii="Arial" w:eastAsia="Calibri" w:hAnsi="Arial" w:cs="Arial"/>
                <w:color w:val="00B050"/>
              </w:rPr>
            </w:pPr>
          </w:p>
        </w:tc>
        <w:tc>
          <w:tcPr>
            <w:tcW w:w="2125" w:type="dxa"/>
            <w:shd w:val="clear" w:color="auto" w:fill="auto"/>
          </w:tcPr>
          <w:p w14:paraId="475FB508" w14:textId="7A0F8D70" w:rsidR="00E03088" w:rsidRPr="00AA6E10" w:rsidRDefault="00E03088" w:rsidP="003E3928">
            <w:pPr>
              <w:spacing w:after="200" w:line="276" w:lineRule="auto"/>
              <w:rPr>
                <w:rFonts w:ascii="Arial" w:eastAsia="Calibri" w:hAnsi="Arial" w:cs="Arial"/>
              </w:rPr>
            </w:pPr>
            <w:r w:rsidRPr="00AA6E10">
              <w:rPr>
                <w:rFonts w:ascii="Arial" w:eastAsia="Calibri" w:hAnsi="Arial" w:cs="Arial"/>
              </w:rPr>
              <w:t>A fully populated ISP</w:t>
            </w:r>
            <w:r w:rsidR="00C12451" w:rsidRPr="00AA6E10">
              <w:rPr>
                <w:rFonts w:ascii="Arial" w:eastAsia="Calibri" w:hAnsi="Arial" w:cs="Arial"/>
              </w:rPr>
              <w:t xml:space="preserve"> in accordance with </w:t>
            </w:r>
            <w:r w:rsidR="00C12451" w:rsidRPr="00AA6E10">
              <w:rPr>
                <w:rFonts w:ascii="Arial" w:eastAsia="Calibri" w:hAnsi="Arial" w:cs="Arial"/>
                <w:b/>
              </w:rPr>
              <w:t>CDRL0</w:t>
            </w:r>
            <w:r w:rsidR="002C67CB">
              <w:rPr>
                <w:rFonts w:ascii="Arial" w:eastAsia="Calibri" w:hAnsi="Arial" w:cs="Arial"/>
                <w:b/>
              </w:rPr>
              <w:t>2</w:t>
            </w:r>
            <w:r w:rsidRPr="00AA6E10">
              <w:rPr>
                <w:rFonts w:ascii="Arial" w:eastAsia="Calibri" w:hAnsi="Arial" w:cs="Arial"/>
              </w:rPr>
              <w:t xml:space="preserve">. </w:t>
            </w:r>
          </w:p>
          <w:p w14:paraId="3DB0C61A" w14:textId="77777777" w:rsidR="00E03088" w:rsidRPr="00AA6E10" w:rsidRDefault="00E03088" w:rsidP="003E3928">
            <w:pPr>
              <w:spacing w:after="200" w:line="276" w:lineRule="auto"/>
              <w:rPr>
                <w:rFonts w:ascii="Arial" w:eastAsia="Calibri" w:hAnsi="Arial" w:cs="Arial"/>
                <w:color w:val="00B050"/>
              </w:rPr>
            </w:pPr>
            <w:r w:rsidRPr="00AA6E10">
              <w:rPr>
                <w:rFonts w:ascii="Arial" w:eastAsia="Calibri" w:hAnsi="Arial" w:cs="Arial"/>
              </w:rPr>
              <w:t>Any changes discussed at contract negotiation must be implemented prior to the submission of the ISP deliverable.</w:t>
            </w:r>
            <w:r w:rsidRPr="00AA6E10">
              <w:rPr>
                <w:rFonts w:ascii="Arial" w:eastAsia="Calibri" w:hAnsi="Arial" w:cs="Arial"/>
                <w:color w:val="00B050"/>
              </w:rPr>
              <w:t xml:space="preserve"> </w:t>
            </w:r>
          </w:p>
        </w:tc>
        <w:tc>
          <w:tcPr>
            <w:tcW w:w="1984" w:type="dxa"/>
            <w:shd w:val="clear" w:color="auto" w:fill="auto"/>
          </w:tcPr>
          <w:p w14:paraId="41ACB740" w14:textId="59A93174" w:rsidR="00E03088" w:rsidRPr="006F0F27" w:rsidRDefault="00E03088" w:rsidP="00B058D8">
            <w:pPr>
              <w:spacing w:line="276" w:lineRule="auto"/>
              <w:rPr>
                <w:rFonts w:ascii="Arial" w:eastAsia="Calibri" w:hAnsi="Arial" w:cs="Arial"/>
                <w:color w:val="00B050"/>
              </w:rPr>
            </w:pPr>
            <w:r w:rsidRPr="006F0F27">
              <w:rPr>
                <w:rFonts w:ascii="Arial" w:eastAsia="Calibri" w:hAnsi="Arial" w:cs="Arial"/>
              </w:rPr>
              <w:t xml:space="preserve">Delivery and content acceptance by the Authority of the Contractors ISP, in accordance with the </w:t>
            </w:r>
            <w:r w:rsidR="00A621B6" w:rsidRPr="006F0F27">
              <w:rPr>
                <w:rFonts w:ascii="Arial" w:eastAsia="Calibri" w:hAnsi="Arial" w:cs="Arial"/>
              </w:rPr>
              <w:t>ILSP and DEFSTAN 00-600</w:t>
            </w:r>
            <w:r w:rsidRPr="006F0F27">
              <w:rPr>
                <w:rFonts w:ascii="Arial" w:eastAsia="Calibri" w:hAnsi="Arial" w:cs="Arial"/>
              </w:rPr>
              <w:t>.</w:t>
            </w:r>
            <w:r w:rsidR="00B058D8">
              <w:rPr>
                <w:rFonts w:ascii="Arial" w:eastAsia="Calibri" w:hAnsi="Arial" w:cs="Arial"/>
              </w:rPr>
              <w:t xml:space="preserve"> The Contractors ISP meets the requirement detailed in paragraph 1 of this SoW element.</w:t>
            </w:r>
          </w:p>
        </w:tc>
        <w:tc>
          <w:tcPr>
            <w:tcW w:w="1860" w:type="dxa"/>
            <w:shd w:val="clear" w:color="auto" w:fill="auto"/>
          </w:tcPr>
          <w:p w14:paraId="19FEE9FE" w14:textId="45291A37" w:rsidR="00E03088" w:rsidRPr="006F0F27" w:rsidRDefault="00E03088" w:rsidP="003E3928">
            <w:pPr>
              <w:spacing w:after="200" w:line="276" w:lineRule="auto"/>
              <w:rPr>
                <w:rFonts w:ascii="Arial" w:eastAsia="Calibri" w:hAnsi="Arial" w:cs="Arial"/>
              </w:rPr>
            </w:pPr>
            <w:r w:rsidRPr="006F0F27">
              <w:rPr>
                <w:rFonts w:ascii="Arial" w:eastAsia="Calibri" w:hAnsi="Arial" w:cs="Arial"/>
              </w:rPr>
              <w:t xml:space="preserve">Deliver </w:t>
            </w:r>
            <w:r w:rsidR="00A621B6" w:rsidRPr="006F0F27">
              <w:rPr>
                <w:rFonts w:ascii="Arial" w:eastAsia="Calibri" w:hAnsi="Arial" w:cs="Arial"/>
              </w:rPr>
              <w:t>ISP forty (40)</w:t>
            </w:r>
            <w:r w:rsidRPr="006F0F27">
              <w:rPr>
                <w:rFonts w:ascii="Arial" w:eastAsia="Calibri" w:hAnsi="Arial" w:cs="Arial"/>
              </w:rPr>
              <w:t xml:space="preserve"> </w:t>
            </w:r>
            <w:r w:rsidR="00A621B6" w:rsidRPr="006F0F27">
              <w:rPr>
                <w:rFonts w:ascii="Arial" w:eastAsia="Calibri" w:hAnsi="Arial" w:cs="Arial"/>
              </w:rPr>
              <w:t>Business Days</w:t>
            </w:r>
            <w:r w:rsidRPr="006F0F27">
              <w:rPr>
                <w:rFonts w:ascii="Arial" w:eastAsia="Calibri" w:hAnsi="Arial" w:cs="Arial"/>
              </w:rPr>
              <w:t xml:space="preserve"> post Contract Award. </w:t>
            </w:r>
          </w:p>
          <w:p w14:paraId="636383A6" w14:textId="77777777" w:rsidR="00E03088" w:rsidRPr="006F0F27" w:rsidRDefault="00E03088" w:rsidP="003E3928">
            <w:pPr>
              <w:spacing w:after="200" w:line="276" w:lineRule="auto"/>
              <w:rPr>
                <w:rFonts w:ascii="Arial" w:eastAsia="Calibri" w:hAnsi="Arial" w:cs="Arial"/>
              </w:rPr>
            </w:pPr>
            <w:r w:rsidRPr="006F0F27">
              <w:rPr>
                <w:rFonts w:ascii="Arial" w:eastAsia="Calibri" w:hAnsi="Arial" w:cs="Arial"/>
              </w:rPr>
              <w:t>Update ISP as required throughout the duration of the contract.</w:t>
            </w:r>
          </w:p>
        </w:tc>
        <w:tc>
          <w:tcPr>
            <w:tcW w:w="1696" w:type="dxa"/>
            <w:shd w:val="clear" w:color="auto" w:fill="auto"/>
          </w:tcPr>
          <w:p w14:paraId="7BBE50FE" w14:textId="693D0A50" w:rsidR="00E03088" w:rsidRPr="00AA6E10" w:rsidRDefault="00F21725" w:rsidP="003E3928">
            <w:pPr>
              <w:spacing w:after="200" w:line="276" w:lineRule="auto"/>
              <w:rPr>
                <w:rFonts w:ascii="Arial" w:eastAsia="Calibri" w:hAnsi="Arial" w:cs="Arial"/>
                <w:i/>
              </w:rPr>
            </w:pPr>
            <w:r w:rsidRPr="00AA6E10">
              <w:rPr>
                <w:rFonts w:ascii="Arial" w:eastAsia="Calibri" w:hAnsi="Arial" w:cs="Arial"/>
                <w:i/>
              </w:rPr>
              <w:t>Tenderer to populate</w:t>
            </w:r>
          </w:p>
          <w:p w14:paraId="4F360A5F" w14:textId="77777777" w:rsidR="00E03088" w:rsidRPr="00AA6E10" w:rsidRDefault="00E03088" w:rsidP="003E3928">
            <w:pPr>
              <w:spacing w:after="200" w:line="276" w:lineRule="auto"/>
              <w:rPr>
                <w:rFonts w:ascii="Arial" w:eastAsia="Calibri" w:hAnsi="Arial" w:cs="Arial"/>
                <w:i/>
              </w:rPr>
            </w:pPr>
          </w:p>
          <w:p w14:paraId="6738C024" w14:textId="77777777" w:rsidR="00E03088" w:rsidRPr="00AA6E10" w:rsidRDefault="00E03088" w:rsidP="003E3928">
            <w:pPr>
              <w:spacing w:after="200" w:line="276" w:lineRule="auto"/>
              <w:rPr>
                <w:rFonts w:ascii="Arial" w:eastAsia="Calibri" w:hAnsi="Arial" w:cs="Arial"/>
                <w:b/>
                <w:i/>
              </w:rPr>
            </w:pPr>
          </w:p>
        </w:tc>
      </w:tr>
      <w:tr w:rsidR="00780BB0" w:rsidRPr="00AA6E10" w14:paraId="2B3C2E55" w14:textId="77777777" w:rsidTr="003E3928">
        <w:trPr>
          <w:trHeight w:val="558"/>
          <w:jc w:val="center"/>
        </w:trPr>
        <w:tc>
          <w:tcPr>
            <w:tcW w:w="1157" w:type="dxa"/>
            <w:shd w:val="clear" w:color="auto" w:fill="auto"/>
            <w:vAlign w:val="center"/>
          </w:tcPr>
          <w:p w14:paraId="5B38C22A" w14:textId="412847A0" w:rsidR="00780BB0" w:rsidRPr="0080538D" w:rsidRDefault="00780BB0" w:rsidP="003E3928">
            <w:pPr>
              <w:jc w:val="center"/>
              <w:rPr>
                <w:rFonts w:ascii="Arial" w:eastAsia="Calibri" w:hAnsi="Arial" w:cs="Arial"/>
              </w:rPr>
            </w:pPr>
            <w:r w:rsidRPr="0080538D">
              <w:rPr>
                <w:rFonts w:ascii="Arial" w:eastAsia="Calibri" w:hAnsi="Arial" w:cs="Arial"/>
              </w:rPr>
              <w:t>4.2</w:t>
            </w:r>
          </w:p>
        </w:tc>
        <w:tc>
          <w:tcPr>
            <w:tcW w:w="5088" w:type="dxa"/>
            <w:shd w:val="clear" w:color="auto" w:fill="auto"/>
          </w:tcPr>
          <w:p w14:paraId="3A11B503" w14:textId="77777777" w:rsidR="00780BB0" w:rsidRPr="00AA6E10" w:rsidRDefault="00780BB0" w:rsidP="001A1898">
            <w:pPr>
              <w:numPr>
                <w:ilvl w:val="0"/>
                <w:numId w:val="31"/>
              </w:numPr>
              <w:overflowPunct w:val="0"/>
              <w:autoSpaceDE w:val="0"/>
              <w:autoSpaceDN w:val="0"/>
              <w:adjustRightInd w:val="0"/>
              <w:spacing w:line="276" w:lineRule="auto"/>
              <w:textAlignment w:val="baseline"/>
              <w:rPr>
                <w:rFonts w:ascii="Arial" w:eastAsia="Calibri" w:hAnsi="Arial" w:cs="Arial"/>
                <w:color w:val="000000" w:themeColor="text1"/>
                <w:szCs w:val="22"/>
              </w:rPr>
            </w:pPr>
            <w:r w:rsidRPr="00AA6E10">
              <w:rPr>
                <w:rFonts w:ascii="Arial" w:eastAsia="Calibri" w:hAnsi="Arial" w:cs="Arial"/>
                <w:color w:val="000000" w:themeColor="text1"/>
                <w:szCs w:val="22"/>
              </w:rPr>
              <w:t xml:space="preserve">The Contractor shall produce </w:t>
            </w:r>
            <w:r>
              <w:rPr>
                <w:rFonts w:ascii="Arial" w:eastAsia="Calibri" w:hAnsi="Arial" w:cs="Arial"/>
                <w:color w:val="000000" w:themeColor="text1"/>
                <w:szCs w:val="22"/>
              </w:rPr>
              <w:t>Reliability &amp; Maintainability (</w:t>
            </w:r>
            <w:r w:rsidRPr="00AA6E10">
              <w:rPr>
                <w:rFonts w:ascii="Arial" w:eastAsia="Calibri" w:hAnsi="Arial" w:cs="Arial"/>
                <w:color w:val="000000" w:themeColor="text1"/>
                <w:szCs w:val="22"/>
              </w:rPr>
              <w:t>R&amp;M</w:t>
            </w:r>
            <w:r>
              <w:rPr>
                <w:rFonts w:ascii="Arial" w:eastAsia="Calibri" w:hAnsi="Arial" w:cs="Arial"/>
                <w:color w:val="000000" w:themeColor="text1"/>
                <w:szCs w:val="22"/>
              </w:rPr>
              <w:t>)</w:t>
            </w:r>
            <w:r w:rsidRPr="00AA6E10">
              <w:rPr>
                <w:rFonts w:ascii="Arial" w:eastAsia="Calibri" w:hAnsi="Arial" w:cs="Arial"/>
                <w:color w:val="000000" w:themeColor="text1"/>
                <w:szCs w:val="22"/>
              </w:rPr>
              <w:t xml:space="preserve"> Case Reports in accordance with the </w:t>
            </w:r>
            <w:r>
              <w:rPr>
                <w:rFonts w:ascii="Arial" w:eastAsia="Calibri" w:hAnsi="Arial" w:cs="Arial"/>
                <w:color w:val="000000" w:themeColor="text1"/>
                <w:szCs w:val="22"/>
              </w:rPr>
              <w:t>Project ILSP and DEFSTAN 00-042 Part 3</w:t>
            </w:r>
            <w:r w:rsidRPr="00AA6E10">
              <w:rPr>
                <w:rFonts w:ascii="Arial" w:eastAsia="Calibri" w:hAnsi="Arial" w:cs="Arial"/>
                <w:color w:val="000000" w:themeColor="text1"/>
                <w:szCs w:val="22"/>
              </w:rPr>
              <w:t xml:space="preserve">, providing a summary of the AR&amp;M activities that have been conducted in support of </w:t>
            </w:r>
            <w:r>
              <w:rPr>
                <w:rFonts w:ascii="Arial" w:eastAsia="Calibri" w:hAnsi="Arial" w:cs="Arial"/>
                <w:color w:val="000000" w:themeColor="text1"/>
                <w:szCs w:val="22"/>
              </w:rPr>
              <w:t>the equipment</w:t>
            </w:r>
            <w:r w:rsidRPr="00AA6E10">
              <w:rPr>
                <w:rFonts w:ascii="Arial" w:eastAsia="Calibri" w:hAnsi="Arial" w:cs="Arial"/>
                <w:color w:val="000000" w:themeColor="text1"/>
                <w:szCs w:val="22"/>
              </w:rPr>
              <w:t xml:space="preserve"> </w:t>
            </w:r>
            <w:r>
              <w:rPr>
                <w:rFonts w:ascii="Arial" w:eastAsia="Calibri" w:hAnsi="Arial" w:cs="Arial"/>
                <w:color w:val="000000" w:themeColor="text1"/>
                <w:szCs w:val="22"/>
              </w:rPr>
              <w:t xml:space="preserve"> </w:t>
            </w:r>
            <w:r w:rsidRPr="00AA6E10">
              <w:rPr>
                <w:rFonts w:ascii="Arial" w:eastAsia="Calibri" w:hAnsi="Arial" w:cs="Arial"/>
                <w:color w:val="000000" w:themeColor="text1"/>
                <w:szCs w:val="22"/>
              </w:rPr>
              <w:t xml:space="preserve">to assure the Authority that </w:t>
            </w:r>
            <w:r>
              <w:rPr>
                <w:rFonts w:ascii="Arial" w:eastAsia="Calibri" w:hAnsi="Arial" w:cs="Arial"/>
                <w:color w:val="000000" w:themeColor="text1"/>
                <w:szCs w:val="22"/>
              </w:rPr>
              <w:t>Project</w:t>
            </w:r>
            <w:r w:rsidRPr="00AA6E10">
              <w:rPr>
                <w:rFonts w:ascii="Arial" w:eastAsia="Calibri" w:hAnsi="Arial" w:cs="Arial"/>
                <w:color w:val="000000" w:themeColor="text1"/>
                <w:szCs w:val="22"/>
              </w:rPr>
              <w:t xml:space="preserve"> AR&amp;M requirements will be met. </w:t>
            </w:r>
          </w:p>
          <w:p w14:paraId="1166848E" w14:textId="77777777" w:rsidR="00780BB0" w:rsidRPr="0080538D" w:rsidRDefault="00780BB0" w:rsidP="003E3928">
            <w:pPr>
              <w:overflowPunct w:val="0"/>
              <w:autoSpaceDE w:val="0"/>
              <w:autoSpaceDN w:val="0"/>
              <w:adjustRightInd w:val="0"/>
              <w:spacing w:line="276" w:lineRule="auto"/>
              <w:ind w:left="720"/>
              <w:textAlignment w:val="baseline"/>
              <w:rPr>
                <w:rFonts w:ascii="Arial" w:eastAsia="Calibri" w:hAnsi="Arial" w:cs="Arial"/>
              </w:rPr>
            </w:pPr>
          </w:p>
        </w:tc>
        <w:tc>
          <w:tcPr>
            <w:tcW w:w="2125" w:type="dxa"/>
            <w:shd w:val="clear" w:color="auto" w:fill="auto"/>
          </w:tcPr>
          <w:p w14:paraId="24F7E699" w14:textId="545A0383" w:rsidR="00780BB0" w:rsidRPr="0080538D" w:rsidRDefault="00780BB0" w:rsidP="003E3928">
            <w:pPr>
              <w:spacing w:after="200" w:line="276" w:lineRule="auto"/>
              <w:rPr>
                <w:rFonts w:ascii="Arial" w:eastAsia="Calibri" w:hAnsi="Arial" w:cs="Arial"/>
              </w:rPr>
            </w:pPr>
            <w:r w:rsidRPr="00AA6E10">
              <w:rPr>
                <w:rFonts w:ascii="Arial" w:eastAsia="Calibri" w:hAnsi="Arial" w:cs="Arial"/>
                <w:color w:val="000000" w:themeColor="text1"/>
                <w:szCs w:val="22"/>
              </w:rPr>
              <w:t>N/A.</w:t>
            </w:r>
          </w:p>
        </w:tc>
        <w:tc>
          <w:tcPr>
            <w:tcW w:w="2125" w:type="dxa"/>
            <w:shd w:val="clear" w:color="auto" w:fill="auto"/>
          </w:tcPr>
          <w:p w14:paraId="55563919" w14:textId="66B725B6" w:rsidR="00780BB0" w:rsidRPr="0080538D" w:rsidRDefault="00780BB0" w:rsidP="002C67CB">
            <w:pPr>
              <w:spacing w:after="200" w:line="276" w:lineRule="auto"/>
              <w:rPr>
                <w:rFonts w:ascii="Arial" w:eastAsia="Calibri" w:hAnsi="Arial" w:cs="Arial"/>
              </w:rPr>
            </w:pPr>
            <w:r w:rsidRPr="00AA6E10">
              <w:rPr>
                <w:rFonts w:ascii="Arial" w:eastAsia="Calibri" w:hAnsi="Arial" w:cs="Arial"/>
                <w:color w:val="000000" w:themeColor="text1"/>
                <w:szCs w:val="22"/>
              </w:rPr>
              <w:t>R&amp;M Case Reports, as per para</w:t>
            </w:r>
            <w:r>
              <w:rPr>
                <w:rFonts w:ascii="Arial" w:eastAsia="Calibri" w:hAnsi="Arial" w:cs="Arial"/>
                <w:color w:val="000000" w:themeColor="text1"/>
                <w:szCs w:val="22"/>
              </w:rPr>
              <w:t>graph 1 and</w:t>
            </w:r>
            <w:r w:rsidRPr="00AA6E10">
              <w:rPr>
                <w:rFonts w:ascii="Arial" w:eastAsia="Calibri" w:hAnsi="Arial" w:cs="Arial"/>
                <w:color w:val="000000" w:themeColor="text1"/>
                <w:szCs w:val="22"/>
              </w:rPr>
              <w:t xml:space="preserve"> in accordance with </w:t>
            </w:r>
            <w:r w:rsidRPr="00AA6E10">
              <w:rPr>
                <w:rFonts w:ascii="Arial" w:eastAsia="Calibri" w:hAnsi="Arial" w:cs="Arial"/>
                <w:b/>
                <w:color w:val="000000" w:themeColor="text1"/>
                <w:szCs w:val="22"/>
              </w:rPr>
              <w:t>CDRL0</w:t>
            </w:r>
            <w:r w:rsidR="002C67CB">
              <w:rPr>
                <w:rFonts w:ascii="Arial" w:eastAsia="Calibri" w:hAnsi="Arial" w:cs="Arial"/>
                <w:b/>
                <w:color w:val="000000" w:themeColor="text1"/>
                <w:szCs w:val="22"/>
              </w:rPr>
              <w:t>4</w:t>
            </w:r>
            <w:r w:rsidRPr="00AA6E10">
              <w:rPr>
                <w:rFonts w:ascii="Arial" w:eastAsia="Calibri" w:hAnsi="Arial" w:cs="Arial"/>
                <w:b/>
                <w:color w:val="000000" w:themeColor="text1"/>
                <w:szCs w:val="22"/>
              </w:rPr>
              <w:t>.</w:t>
            </w:r>
          </w:p>
        </w:tc>
        <w:tc>
          <w:tcPr>
            <w:tcW w:w="1984" w:type="dxa"/>
            <w:shd w:val="clear" w:color="auto" w:fill="auto"/>
          </w:tcPr>
          <w:p w14:paraId="67D952CA" w14:textId="4E9E9081" w:rsidR="00780BB0" w:rsidRPr="006F0F27" w:rsidRDefault="00780BB0" w:rsidP="00AA6E10">
            <w:pPr>
              <w:spacing w:after="200" w:line="276" w:lineRule="auto"/>
              <w:rPr>
                <w:rFonts w:ascii="Arial" w:eastAsia="Calibri" w:hAnsi="Arial" w:cs="Arial"/>
              </w:rPr>
            </w:pPr>
            <w:r w:rsidRPr="006F0F27">
              <w:rPr>
                <w:rFonts w:ascii="Arial" w:eastAsia="Calibri" w:hAnsi="Arial" w:cs="Arial"/>
                <w:color w:val="000000" w:themeColor="text1"/>
                <w:szCs w:val="22"/>
              </w:rPr>
              <w:t>Delivery and content acceptance by the Authority of the Contractors R&amp;M Case Reports developed in accordance with the ILSP and DEFSTAN 00-042 Part 3.</w:t>
            </w:r>
            <w:r w:rsidR="00676EC4">
              <w:rPr>
                <w:rFonts w:ascii="Arial" w:eastAsia="Calibri" w:hAnsi="Arial" w:cs="Arial"/>
                <w:color w:val="000000" w:themeColor="text1"/>
                <w:szCs w:val="22"/>
              </w:rPr>
              <w:t xml:space="preserve"> The R&amp;M Case Reports meet the requirement detailed in paragraph 1.</w:t>
            </w:r>
          </w:p>
        </w:tc>
        <w:tc>
          <w:tcPr>
            <w:tcW w:w="1860" w:type="dxa"/>
            <w:shd w:val="clear" w:color="auto" w:fill="auto"/>
          </w:tcPr>
          <w:p w14:paraId="2F8BE511" w14:textId="77777777" w:rsidR="00780BB0" w:rsidRPr="006F0F27" w:rsidRDefault="00780BB0" w:rsidP="001A1898">
            <w:pPr>
              <w:spacing w:after="200" w:line="276" w:lineRule="auto"/>
              <w:rPr>
                <w:rFonts w:ascii="Arial" w:eastAsia="Calibri" w:hAnsi="Arial" w:cs="Arial"/>
                <w:color w:val="000000" w:themeColor="text1"/>
                <w:szCs w:val="22"/>
              </w:rPr>
            </w:pPr>
            <w:r w:rsidRPr="006F0F27">
              <w:rPr>
                <w:rFonts w:ascii="Arial" w:eastAsia="Calibri" w:hAnsi="Arial" w:cs="Arial"/>
                <w:color w:val="000000" w:themeColor="text1"/>
                <w:szCs w:val="22"/>
              </w:rPr>
              <w:t>Deliver R&amp;M Case Report forty (40) Business Days post contract award.</w:t>
            </w:r>
          </w:p>
          <w:p w14:paraId="0CEEDA11" w14:textId="24DF7FB7" w:rsidR="00780BB0" w:rsidRPr="006F0F27" w:rsidRDefault="00780BB0" w:rsidP="003E3928">
            <w:pPr>
              <w:spacing w:after="200" w:line="276" w:lineRule="auto"/>
              <w:rPr>
                <w:rFonts w:ascii="Arial" w:eastAsia="Calibri" w:hAnsi="Arial" w:cs="Arial"/>
                <w:color w:val="00B050"/>
              </w:rPr>
            </w:pPr>
            <w:r w:rsidRPr="006F0F27">
              <w:rPr>
                <w:rFonts w:ascii="Arial" w:eastAsia="Calibri" w:hAnsi="Arial" w:cs="Arial"/>
                <w:color w:val="000000" w:themeColor="text1"/>
                <w:szCs w:val="22"/>
              </w:rPr>
              <w:t>Further R&amp;M Case Reports as required.</w:t>
            </w:r>
          </w:p>
        </w:tc>
        <w:tc>
          <w:tcPr>
            <w:tcW w:w="1696" w:type="dxa"/>
            <w:shd w:val="clear" w:color="auto" w:fill="auto"/>
          </w:tcPr>
          <w:p w14:paraId="2D334E59" w14:textId="77777777" w:rsidR="00780BB0" w:rsidRPr="00AA6E10" w:rsidRDefault="00780BB0" w:rsidP="001A1898">
            <w:pPr>
              <w:spacing w:after="200" w:line="276" w:lineRule="auto"/>
              <w:rPr>
                <w:rFonts w:ascii="Arial" w:eastAsia="Calibri" w:hAnsi="Arial" w:cs="Arial"/>
                <w:i/>
                <w:szCs w:val="22"/>
              </w:rPr>
            </w:pPr>
            <w:r w:rsidRPr="00AA6E10">
              <w:rPr>
                <w:rFonts w:ascii="Arial" w:eastAsia="Calibri" w:hAnsi="Arial" w:cs="Arial"/>
                <w:i/>
                <w:szCs w:val="22"/>
              </w:rPr>
              <w:t>Tenderer to populate</w:t>
            </w:r>
          </w:p>
          <w:p w14:paraId="24516F05" w14:textId="77777777" w:rsidR="00780BB0" w:rsidRPr="00AA6E10" w:rsidRDefault="00780BB0" w:rsidP="001A1898">
            <w:pPr>
              <w:spacing w:after="200" w:line="276" w:lineRule="auto"/>
              <w:rPr>
                <w:rFonts w:ascii="Arial" w:eastAsia="Calibri" w:hAnsi="Arial" w:cs="Arial"/>
                <w:i/>
                <w:szCs w:val="22"/>
              </w:rPr>
            </w:pPr>
          </w:p>
          <w:p w14:paraId="5B216568" w14:textId="77777777" w:rsidR="00780BB0" w:rsidRPr="00AA6E10" w:rsidRDefault="00780BB0" w:rsidP="003E3928">
            <w:pPr>
              <w:spacing w:after="200" w:line="276" w:lineRule="auto"/>
              <w:rPr>
                <w:rFonts w:ascii="Arial" w:eastAsia="Calibri" w:hAnsi="Arial" w:cs="Arial"/>
              </w:rPr>
            </w:pPr>
          </w:p>
        </w:tc>
      </w:tr>
      <w:tr w:rsidR="00780BB0" w:rsidRPr="00AA6E10" w14:paraId="09FD26BF" w14:textId="77777777" w:rsidTr="003E3928">
        <w:trPr>
          <w:trHeight w:val="558"/>
          <w:jc w:val="center"/>
        </w:trPr>
        <w:tc>
          <w:tcPr>
            <w:tcW w:w="1157" w:type="dxa"/>
            <w:shd w:val="clear" w:color="auto" w:fill="auto"/>
            <w:vAlign w:val="center"/>
          </w:tcPr>
          <w:p w14:paraId="0C93DD08" w14:textId="1FDA4348" w:rsidR="00780BB0" w:rsidRPr="0080538D" w:rsidRDefault="00780BB0" w:rsidP="003E3928">
            <w:pPr>
              <w:jc w:val="center"/>
              <w:rPr>
                <w:rFonts w:ascii="Arial" w:eastAsia="Calibri" w:hAnsi="Arial" w:cs="Arial"/>
              </w:rPr>
            </w:pPr>
            <w:r w:rsidRPr="00AA6E10">
              <w:rPr>
                <w:rFonts w:ascii="Arial" w:eastAsia="Calibri" w:hAnsi="Arial" w:cs="Arial"/>
              </w:rPr>
              <w:t>4</w:t>
            </w:r>
            <w:r>
              <w:rPr>
                <w:rFonts w:ascii="Arial" w:eastAsia="Calibri" w:hAnsi="Arial" w:cs="Arial"/>
              </w:rPr>
              <w:t>.3</w:t>
            </w:r>
          </w:p>
        </w:tc>
        <w:tc>
          <w:tcPr>
            <w:tcW w:w="5088" w:type="dxa"/>
            <w:shd w:val="clear" w:color="auto" w:fill="auto"/>
          </w:tcPr>
          <w:p w14:paraId="1353D708" w14:textId="3D69907C" w:rsidR="00780BB0" w:rsidRPr="00AA6E10" w:rsidRDefault="00780BB0" w:rsidP="001A1898">
            <w:pPr>
              <w:numPr>
                <w:ilvl w:val="0"/>
                <w:numId w:val="34"/>
              </w:numPr>
              <w:spacing w:line="276" w:lineRule="auto"/>
              <w:rPr>
                <w:rFonts w:ascii="Arial" w:eastAsia="Calibri" w:hAnsi="Arial" w:cs="Arial"/>
              </w:rPr>
            </w:pPr>
            <w:r w:rsidRPr="00AA6E10">
              <w:rPr>
                <w:rFonts w:ascii="Arial" w:eastAsia="Calibri" w:hAnsi="Arial" w:cs="Arial"/>
              </w:rPr>
              <w:t>The Contractor shall provide Technical Information to DEFCON 117 requirements to allow the Authority</w:t>
            </w:r>
            <w:r>
              <w:rPr>
                <w:rFonts w:ascii="Arial" w:eastAsia="Calibri" w:hAnsi="Arial" w:cs="Arial"/>
              </w:rPr>
              <w:t xml:space="preserve"> to undertake NATO Codification</w:t>
            </w:r>
            <w:r w:rsidR="006F0F27">
              <w:rPr>
                <w:rFonts w:ascii="Arial" w:eastAsia="Calibri" w:hAnsi="Arial" w:cs="Arial"/>
              </w:rPr>
              <w:t xml:space="preserve"> </w:t>
            </w:r>
            <w:r w:rsidR="006F0F27" w:rsidRPr="00FB242E">
              <w:rPr>
                <w:rFonts w:ascii="Arial" w:eastAsia="Calibri" w:hAnsi="Arial" w:cs="Arial"/>
                <w:szCs w:val="22"/>
              </w:rPr>
              <w:t xml:space="preserve">in support of </w:t>
            </w:r>
            <w:r w:rsidR="006F0F27">
              <w:rPr>
                <w:rFonts w:ascii="Arial" w:eastAsia="Calibri" w:hAnsi="Arial" w:cs="Arial"/>
                <w:szCs w:val="22"/>
              </w:rPr>
              <w:t>the</w:t>
            </w:r>
            <w:r w:rsidR="006F0F27" w:rsidRPr="00FB242E">
              <w:rPr>
                <w:rFonts w:ascii="Arial" w:eastAsia="Calibri" w:hAnsi="Arial" w:cs="Arial"/>
                <w:szCs w:val="22"/>
              </w:rPr>
              <w:t xml:space="preserve"> main equipment’s and Spare Parts</w:t>
            </w:r>
            <w:r w:rsidR="006F0F27">
              <w:rPr>
                <w:rFonts w:ascii="Arial" w:eastAsia="Calibri" w:hAnsi="Arial" w:cs="Arial"/>
                <w:szCs w:val="22"/>
              </w:rPr>
              <w:t xml:space="preserve"> </w:t>
            </w:r>
            <w:r w:rsidR="006F0F27" w:rsidRPr="00FB242E">
              <w:rPr>
                <w:rFonts w:ascii="Arial" w:eastAsia="Calibri" w:hAnsi="Arial" w:cs="Arial"/>
                <w:szCs w:val="22"/>
              </w:rPr>
              <w:t>in accordance with their Supply Support Plan and Technical Information Management Plan</w:t>
            </w:r>
            <w:r>
              <w:rPr>
                <w:rFonts w:ascii="Arial" w:eastAsia="Calibri" w:hAnsi="Arial" w:cs="Arial"/>
              </w:rPr>
              <w:t xml:space="preserve">, to meet the Authority </w:t>
            </w:r>
            <w:r w:rsidRPr="00AA6E10">
              <w:rPr>
                <w:rFonts w:ascii="Arial" w:eastAsia="Calibri" w:hAnsi="Arial" w:cs="Arial"/>
              </w:rPr>
              <w:t>ILSP</w:t>
            </w:r>
            <w:r>
              <w:rPr>
                <w:rFonts w:ascii="Arial" w:eastAsia="Calibri" w:hAnsi="Arial" w:cs="Arial"/>
              </w:rPr>
              <w:t xml:space="preserve"> and DEFSTAN 00-600</w:t>
            </w:r>
            <w:r w:rsidRPr="00AA6E10">
              <w:rPr>
                <w:rFonts w:ascii="Arial" w:eastAsia="Calibri" w:hAnsi="Arial" w:cs="Arial"/>
              </w:rPr>
              <w:t xml:space="preserve">. </w:t>
            </w:r>
          </w:p>
          <w:p w14:paraId="126D1863" w14:textId="77777777" w:rsidR="00780BB0" w:rsidRPr="00AA6E10" w:rsidRDefault="00780BB0" w:rsidP="001A1898">
            <w:pPr>
              <w:spacing w:line="276" w:lineRule="auto"/>
              <w:ind w:left="720"/>
              <w:rPr>
                <w:rFonts w:ascii="Arial" w:eastAsia="Calibri" w:hAnsi="Arial" w:cs="Arial"/>
              </w:rPr>
            </w:pPr>
          </w:p>
          <w:p w14:paraId="7E4D5691" w14:textId="77777777" w:rsidR="00780BB0" w:rsidRPr="00AA6E10" w:rsidRDefault="00780BB0" w:rsidP="001A1898">
            <w:pPr>
              <w:numPr>
                <w:ilvl w:val="0"/>
                <w:numId w:val="34"/>
              </w:numPr>
              <w:spacing w:line="276" w:lineRule="auto"/>
              <w:rPr>
                <w:rFonts w:ascii="Arial" w:eastAsia="Calibri" w:hAnsi="Arial" w:cs="Arial"/>
              </w:rPr>
            </w:pPr>
            <w:r w:rsidRPr="00AA6E10">
              <w:rPr>
                <w:rFonts w:ascii="Arial" w:eastAsia="Calibri" w:hAnsi="Arial" w:cs="Arial"/>
              </w:rPr>
              <w:t>The Technical Information shall include all Manufacturers Safety Data Sheets (MSDS) as required by the Authority.</w:t>
            </w:r>
          </w:p>
          <w:p w14:paraId="1F9340C5" w14:textId="77777777" w:rsidR="00780BB0" w:rsidRPr="0080538D" w:rsidRDefault="00780BB0" w:rsidP="00780BB0">
            <w:pPr>
              <w:overflowPunct w:val="0"/>
              <w:autoSpaceDE w:val="0"/>
              <w:autoSpaceDN w:val="0"/>
              <w:adjustRightInd w:val="0"/>
              <w:spacing w:line="276" w:lineRule="auto"/>
              <w:ind w:left="720"/>
              <w:textAlignment w:val="baseline"/>
              <w:rPr>
                <w:rFonts w:ascii="Arial" w:eastAsia="Calibri" w:hAnsi="Arial" w:cs="Arial"/>
              </w:rPr>
            </w:pPr>
          </w:p>
        </w:tc>
        <w:tc>
          <w:tcPr>
            <w:tcW w:w="2125" w:type="dxa"/>
            <w:shd w:val="clear" w:color="auto" w:fill="auto"/>
          </w:tcPr>
          <w:p w14:paraId="6F287644" w14:textId="77FEF940" w:rsidR="00780BB0" w:rsidRPr="0080538D" w:rsidRDefault="00780BB0" w:rsidP="003E3928">
            <w:pPr>
              <w:spacing w:after="200" w:line="276" w:lineRule="auto"/>
              <w:rPr>
                <w:rFonts w:ascii="Arial" w:eastAsia="Calibri" w:hAnsi="Arial" w:cs="Arial"/>
              </w:rPr>
            </w:pPr>
            <w:r w:rsidRPr="00AA6E10">
              <w:rPr>
                <w:rFonts w:ascii="Arial" w:hAnsi="Arial" w:cs="Arial"/>
              </w:rPr>
              <w:t>N/A.</w:t>
            </w:r>
          </w:p>
        </w:tc>
        <w:tc>
          <w:tcPr>
            <w:tcW w:w="2125" w:type="dxa"/>
            <w:shd w:val="clear" w:color="auto" w:fill="auto"/>
          </w:tcPr>
          <w:p w14:paraId="7E4E1173" w14:textId="67A95413" w:rsidR="00780BB0" w:rsidRPr="0080538D" w:rsidRDefault="00780BB0" w:rsidP="00AA6E10">
            <w:pPr>
              <w:spacing w:after="200" w:line="276" w:lineRule="auto"/>
              <w:rPr>
                <w:rFonts w:ascii="Arial" w:eastAsia="Calibri" w:hAnsi="Arial" w:cs="Arial"/>
              </w:rPr>
            </w:pPr>
            <w:r w:rsidRPr="00AA6E10">
              <w:rPr>
                <w:rFonts w:ascii="Arial" w:hAnsi="Arial" w:cs="Arial"/>
              </w:rPr>
              <w:t>NATO Codification data as required by the Authority, as per para</w:t>
            </w:r>
            <w:r>
              <w:rPr>
                <w:rFonts w:ascii="Arial" w:hAnsi="Arial" w:cs="Arial"/>
              </w:rPr>
              <w:t>graphs 1 and 2</w:t>
            </w:r>
            <w:r w:rsidRPr="00AA6E10">
              <w:rPr>
                <w:rFonts w:ascii="Arial" w:eastAsia="Calibri" w:hAnsi="Arial" w:cs="Arial"/>
              </w:rPr>
              <w:t xml:space="preserve"> and in accordance with </w:t>
            </w:r>
            <w:r w:rsidR="002C67CB">
              <w:rPr>
                <w:rFonts w:ascii="Arial" w:eastAsia="Calibri" w:hAnsi="Arial" w:cs="Arial"/>
                <w:b/>
              </w:rPr>
              <w:t>CDRL03</w:t>
            </w:r>
            <w:r w:rsidRPr="00AA6E10">
              <w:rPr>
                <w:rFonts w:ascii="Arial" w:eastAsia="Calibri" w:hAnsi="Arial" w:cs="Arial"/>
                <w:b/>
              </w:rPr>
              <w:t>.</w:t>
            </w:r>
          </w:p>
        </w:tc>
        <w:tc>
          <w:tcPr>
            <w:tcW w:w="1984" w:type="dxa"/>
            <w:shd w:val="clear" w:color="auto" w:fill="auto"/>
          </w:tcPr>
          <w:p w14:paraId="140067A2" w14:textId="0A7266E0" w:rsidR="00780BB0" w:rsidRPr="0080538D" w:rsidRDefault="00780BB0" w:rsidP="00676EC4">
            <w:pPr>
              <w:spacing w:after="200" w:line="276" w:lineRule="auto"/>
              <w:rPr>
                <w:rFonts w:ascii="Arial" w:eastAsia="Calibri" w:hAnsi="Arial" w:cs="Arial"/>
              </w:rPr>
            </w:pPr>
            <w:r w:rsidRPr="00AA6E10">
              <w:rPr>
                <w:rFonts w:ascii="Arial" w:hAnsi="Arial" w:cs="Arial"/>
              </w:rPr>
              <w:t xml:space="preserve">Delivery and content acceptance by the Authority of the Contractors Technical Information, provided in accordance with the </w:t>
            </w:r>
            <w:r>
              <w:rPr>
                <w:rFonts w:ascii="Arial" w:hAnsi="Arial" w:cs="Arial"/>
              </w:rPr>
              <w:t>ILSP and</w:t>
            </w:r>
            <w:r w:rsidRPr="00AA6E10">
              <w:rPr>
                <w:rFonts w:ascii="Arial" w:hAnsi="Arial" w:cs="Arial"/>
              </w:rPr>
              <w:t xml:space="preserve"> DEFSTAN 00-600.</w:t>
            </w:r>
            <w:r w:rsidR="00676EC4">
              <w:rPr>
                <w:rFonts w:ascii="Arial" w:hAnsi="Arial" w:cs="Arial"/>
              </w:rPr>
              <w:t xml:space="preserve"> The Contractors Technical Information meets the requirement detailed in paragraphs 1 and 2 of this element.</w:t>
            </w:r>
          </w:p>
        </w:tc>
        <w:tc>
          <w:tcPr>
            <w:tcW w:w="1860" w:type="dxa"/>
            <w:shd w:val="clear" w:color="auto" w:fill="auto"/>
          </w:tcPr>
          <w:p w14:paraId="6E947941" w14:textId="59CF023A" w:rsidR="00780BB0" w:rsidRPr="00AA6E10" w:rsidRDefault="00780BB0" w:rsidP="006F0F27">
            <w:pPr>
              <w:spacing w:after="200" w:line="276" w:lineRule="auto"/>
              <w:rPr>
                <w:rFonts w:ascii="Arial" w:eastAsia="Calibri" w:hAnsi="Arial" w:cs="Arial"/>
              </w:rPr>
            </w:pPr>
            <w:r w:rsidRPr="00AA6E10">
              <w:rPr>
                <w:rFonts w:ascii="Arial" w:hAnsi="Arial" w:cs="Arial"/>
              </w:rPr>
              <w:t>Technical Information for Codification purposes to be supplied</w:t>
            </w:r>
            <w:r>
              <w:rPr>
                <w:rFonts w:ascii="Arial" w:hAnsi="Arial" w:cs="Arial"/>
              </w:rPr>
              <w:t xml:space="preserve"> within </w:t>
            </w:r>
            <w:r w:rsidR="006F0F27">
              <w:rPr>
                <w:rFonts w:ascii="Arial" w:hAnsi="Arial" w:cs="Arial"/>
              </w:rPr>
              <w:t>thirty</w:t>
            </w:r>
            <w:r>
              <w:rPr>
                <w:rFonts w:ascii="Arial" w:hAnsi="Arial" w:cs="Arial"/>
              </w:rPr>
              <w:t xml:space="preserve"> (</w:t>
            </w:r>
            <w:r w:rsidR="006F0F27">
              <w:rPr>
                <w:rFonts w:ascii="Arial" w:hAnsi="Arial" w:cs="Arial"/>
              </w:rPr>
              <w:t>3</w:t>
            </w:r>
            <w:r>
              <w:rPr>
                <w:rFonts w:ascii="Arial" w:hAnsi="Arial" w:cs="Arial"/>
              </w:rPr>
              <w:t>0) Business Days post contract award</w:t>
            </w:r>
            <w:r w:rsidRPr="00AA6E10">
              <w:rPr>
                <w:rFonts w:ascii="Arial" w:hAnsi="Arial" w:cs="Arial"/>
              </w:rPr>
              <w:t>.</w:t>
            </w:r>
          </w:p>
        </w:tc>
        <w:tc>
          <w:tcPr>
            <w:tcW w:w="1696" w:type="dxa"/>
            <w:shd w:val="clear" w:color="auto" w:fill="auto"/>
          </w:tcPr>
          <w:p w14:paraId="19EE959D" w14:textId="77777777" w:rsidR="00780BB0" w:rsidRPr="00AA6E10" w:rsidRDefault="00780BB0" w:rsidP="00780BB0">
            <w:pPr>
              <w:spacing w:after="200" w:line="276" w:lineRule="auto"/>
              <w:rPr>
                <w:rFonts w:ascii="Arial" w:eastAsia="Calibri" w:hAnsi="Arial" w:cs="Arial"/>
                <w:i/>
                <w:szCs w:val="22"/>
              </w:rPr>
            </w:pPr>
            <w:r w:rsidRPr="00AA6E10">
              <w:rPr>
                <w:rFonts w:ascii="Arial" w:eastAsia="Calibri" w:hAnsi="Arial" w:cs="Arial"/>
                <w:i/>
                <w:szCs w:val="22"/>
              </w:rPr>
              <w:t>Tenderer to populate</w:t>
            </w:r>
          </w:p>
          <w:p w14:paraId="50FCB6C9" w14:textId="77777777" w:rsidR="00780BB0" w:rsidRPr="00AA6E10" w:rsidRDefault="00780BB0" w:rsidP="001A1898">
            <w:pPr>
              <w:spacing w:after="200" w:line="276" w:lineRule="auto"/>
              <w:rPr>
                <w:rFonts w:ascii="Arial" w:eastAsia="Calibri" w:hAnsi="Arial" w:cs="Arial"/>
                <w:i/>
              </w:rPr>
            </w:pPr>
          </w:p>
        </w:tc>
      </w:tr>
      <w:tr w:rsidR="00780BB0" w:rsidRPr="00AA6E10" w14:paraId="3DC02B37" w14:textId="77777777" w:rsidTr="003E3928">
        <w:trPr>
          <w:trHeight w:val="558"/>
          <w:jc w:val="center"/>
        </w:trPr>
        <w:tc>
          <w:tcPr>
            <w:tcW w:w="1157" w:type="dxa"/>
            <w:shd w:val="clear" w:color="auto" w:fill="auto"/>
            <w:vAlign w:val="center"/>
          </w:tcPr>
          <w:p w14:paraId="2E78633B" w14:textId="2F0042DC" w:rsidR="00780BB0" w:rsidRPr="0080538D" w:rsidRDefault="00780BB0" w:rsidP="003E3928">
            <w:pPr>
              <w:jc w:val="center"/>
              <w:rPr>
                <w:rFonts w:ascii="Arial" w:eastAsia="Calibri" w:hAnsi="Arial" w:cs="Arial"/>
              </w:rPr>
            </w:pPr>
            <w:r>
              <w:rPr>
                <w:rFonts w:ascii="Arial" w:eastAsia="Calibri" w:hAnsi="Arial" w:cs="Arial"/>
              </w:rPr>
              <w:t>4.4</w:t>
            </w:r>
          </w:p>
        </w:tc>
        <w:tc>
          <w:tcPr>
            <w:tcW w:w="5088" w:type="dxa"/>
            <w:shd w:val="clear" w:color="auto" w:fill="auto"/>
          </w:tcPr>
          <w:p w14:paraId="5DAE6734" w14:textId="77777777" w:rsidR="00780BB0" w:rsidRPr="0080538D" w:rsidRDefault="00780BB0" w:rsidP="001A1898">
            <w:pPr>
              <w:numPr>
                <w:ilvl w:val="0"/>
                <w:numId w:val="29"/>
              </w:numPr>
              <w:overflowPunct w:val="0"/>
              <w:autoSpaceDE w:val="0"/>
              <w:autoSpaceDN w:val="0"/>
              <w:adjustRightInd w:val="0"/>
              <w:spacing w:line="276" w:lineRule="auto"/>
              <w:textAlignment w:val="baseline"/>
              <w:rPr>
                <w:rFonts w:ascii="Arial" w:eastAsia="Calibri" w:hAnsi="Arial" w:cs="Arial"/>
              </w:rPr>
            </w:pPr>
            <w:r w:rsidRPr="0080538D">
              <w:rPr>
                <w:rFonts w:ascii="Arial" w:eastAsia="Calibri" w:hAnsi="Arial" w:cs="Arial"/>
              </w:rPr>
              <w:t>The Contractor shall provide Commercial Technical Publications on the use and maintenance of the equipment to meet the Authority ILSP and DEFSTAN 00-600.</w:t>
            </w:r>
          </w:p>
          <w:p w14:paraId="5B8392FE" w14:textId="77777777" w:rsidR="00780BB0" w:rsidRPr="0080538D" w:rsidRDefault="00780BB0" w:rsidP="00780BB0">
            <w:pPr>
              <w:overflowPunct w:val="0"/>
              <w:autoSpaceDE w:val="0"/>
              <w:autoSpaceDN w:val="0"/>
              <w:adjustRightInd w:val="0"/>
              <w:spacing w:line="276" w:lineRule="auto"/>
              <w:ind w:left="720"/>
              <w:textAlignment w:val="baseline"/>
              <w:rPr>
                <w:rFonts w:ascii="Arial" w:eastAsia="Calibri" w:hAnsi="Arial" w:cs="Arial"/>
              </w:rPr>
            </w:pPr>
          </w:p>
        </w:tc>
        <w:tc>
          <w:tcPr>
            <w:tcW w:w="2125" w:type="dxa"/>
            <w:shd w:val="clear" w:color="auto" w:fill="auto"/>
          </w:tcPr>
          <w:p w14:paraId="61AAFBD4" w14:textId="06BA0F5C" w:rsidR="00780BB0" w:rsidRPr="0080538D" w:rsidRDefault="00780BB0" w:rsidP="003E3928">
            <w:pPr>
              <w:spacing w:after="200" w:line="276" w:lineRule="auto"/>
              <w:rPr>
                <w:rFonts w:ascii="Arial" w:eastAsia="Calibri" w:hAnsi="Arial" w:cs="Arial"/>
              </w:rPr>
            </w:pPr>
            <w:r w:rsidRPr="0080538D">
              <w:rPr>
                <w:rFonts w:ascii="Arial" w:eastAsia="Calibri" w:hAnsi="Arial" w:cs="Arial"/>
              </w:rPr>
              <w:t>N/A.</w:t>
            </w:r>
          </w:p>
        </w:tc>
        <w:tc>
          <w:tcPr>
            <w:tcW w:w="2125" w:type="dxa"/>
            <w:shd w:val="clear" w:color="auto" w:fill="auto"/>
          </w:tcPr>
          <w:p w14:paraId="778BE0E2" w14:textId="2EC158F1" w:rsidR="00780BB0" w:rsidRPr="0080538D" w:rsidRDefault="00780BB0" w:rsidP="00AA6E10">
            <w:pPr>
              <w:spacing w:after="200" w:line="276" w:lineRule="auto"/>
              <w:rPr>
                <w:rFonts w:ascii="Arial" w:eastAsia="Calibri" w:hAnsi="Arial" w:cs="Arial"/>
              </w:rPr>
            </w:pPr>
            <w:r w:rsidRPr="0080538D">
              <w:rPr>
                <w:rFonts w:ascii="Arial" w:eastAsia="Calibri" w:hAnsi="Arial" w:cs="Arial"/>
              </w:rPr>
              <w:t>Technical information, as detailed in paragraph 1, as required by the Authority</w:t>
            </w:r>
            <w:r w:rsidR="002C67CB">
              <w:rPr>
                <w:rFonts w:ascii="Arial" w:eastAsia="Calibri" w:hAnsi="Arial" w:cs="Arial"/>
              </w:rPr>
              <w:t xml:space="preserve"> and in accordance with </w:t>
            </w:r>
            <w:r w:rsidR="002C67CB">
              <w:rPr>
                <w:rFonts w:ascii="Arial" w:eastAsia="Calibri" w:hAnsi="Arial" w:cs="Arial"/>
                <w:b/>
              </w:rPr>
              <w:t>CDR02</w:t>
            </w:r>
            <w:r w:rsidRPr="0080538D">
              <w:rPr>
                <w:rFonts w:ascii="Arial" w:eastAsia="Calibri" w:hAnsi="Arial" w:cs="Arial"/>
              </w:rPr>
              <w:t>.</w:t>
            </w:r>
          </w:p>
        </w:tc>
        <w:tc>
          <w:tcPr>
            <w:tcW w:w="1984" w:type="dxa"/>
            <w:shd w:val="clear" w:color="auto" w:fill="auto"/>
          </w:tcPr>
          <w:p w14:paraId="4C3F3B62" w14:textId="6F2AA290" w:rsidR="00780BB0" w:rsidRPr="0080538D" w:rsidRDefault="00780BB0" w:rsidP="00676EC4">
            <w:pPr>
              <w:spacing w:after="200" w:line="276" w:lineRule="auto"/>
              <w:rPr>
                <w:rFonts w:ascii="Arial" w:eastAsia="Calibri" w:hAnsi="Arial" w:cs="Arial"/>
              </w:rPr>
            </w:pPr>
            <w:r w:rsidRPr="0080538D">
              <w:rPr>
                <w:rFonts w:ascii="Arial" w:eastAsia="Calibri" w:hAnsi="Arial" w:cs="Arial"/>
              </w:rPr>
              <w:t xml:space="preserve">Delivery and content acceptance by the Authority of the Contractors Commercial Technical Publications, </w:t>
            </w:r>
            <w:r w:rsidR="00676EC4">
              <w:rPr>
                <w:rFonts w:ascii="Arial" w:eastAsia="Calibri" w:hAnsi="Arial" w:cs="Arial"/>
              </w:rPr>
              <w:t>which meet the requirement detailed in paragraph 1 of this SoW element.</w:t>
            </w:r>
          </w:p>
        </w:tc>
        <w:tc>
          <w:tcPr>
            <w:tcW w:w="1860" w:type="dxa"/>
            <w:shd w:val="clear" w:color="auto" w:fill="auto"/>
          </w:tcPr>
          <w:p w14:paraId="7EBD113C" w14:textId="1B21CDAD" w:rsidR="00780BB0" w:rsidRPr="00AA6E10" w:rsidRDefault="00780BB0" w:rsidP="001A1898">
            <w:pPr>
              <w:spacing w:after="200" w:line="276" w:lineRule="auto"/>
              <w:rPr>
                <w:rFonts w:ascii="Arial" w:eastAsia="Calibri" w:hAnsi="Arial" w:cs="Arial"/>
                <w:color w:val="00B0F0"/>
              </w:rPr>
            </w:pPr>
            <w:r w:rsidRPr="00AA6E10">
              <w:rPr>
                <w:rFonts w:ascii="Arial" w:eastAsia="Calibri" w:hAnsi="Arial" w:cs="Arial"/>
              </w:rPr>
              <w:t xml:space="preserve">Deliver the Technical Publications within </w:t>
            </w:r>
            <w:r w:rsidR="006F0F27">
              <w:rPr>
                <w:rFonts w:ascii="Arial" w:eastAsia="Calibri" w:hAnsi="Arial" w:cs="Arial"/>
              </w:rPr>
              <w:t>thirty</w:t>
            </w:r>
            <w:r w:rsidRPr="00AA6E10">
              <w:rPr>
                <w:rFonts w:ascii="Arial" w:eastAsia="Calibri" w:hAnsi="Arial" w:cs="Arial"/>
              </w:rPr>
              <w:t xml:space="preserve"> (</w:t>
            </w:r>
            <w:r w:rsidR="006F0F27">
              <w:rPr>
                <w:rFonts w:ascii="Arial" w:eastAsia="Calibri" w:hAnsi="Arial" w:cs="Arial"/>
              </w:rPr>
              <w:t>3</w:t>
            </w:r>
            <w:r w:rsidRPr="00AA6E10">
              <w:rPr>
                <w:rFonts w:ascii="Arial" w:eastAsia="Calibri" w:hAnsi="Arial" w:cs="Arial"/>
              </w:rPr>
              <w:t>0) Business Days post contract award.</w:t>
            </w:r>
          </w:p>
          <w:p w14:paraId="30D5ED0E" w14:textId="77777777" w:rsidR="00780BB0" w:rsidRPr="00AA6E10" w:rsidRDefault="00780BB0" w:rsidP="003E3928">
            <w:pPr>
              <w:spacing w:after="200" w:line="276" w:lineRule="auto"/>
              <w:rPr>
                <w:rFonts w:ascii="Arial" w:eastAsia="Calibri" w:hAnsi="Arial" w:cs="Arial"/>
              </w:rPr>
            </w:pPr>
          </w:p>
        </w:tc>
        <w:tc>
          <w:tcPr>
            <w:tcW w:w="1696" w:type="dxa"/>
            <w:shd w:val="clear" w:color="auto" w:fill="auto"/>
          </w:tcPr>
          <w:p w14:paraId="364B2E86" w14:textId="77777777" w:rsidR="00780BB0" w:rsidRPr="00AA6E10" w:rsidRDefault="00780BB0" w:rsidP="001A1898">
            <w:pPr>
              <w:spacing w:after="200" w:line="276" w:lineRule="auto"/>
              <w:rPr>
                <w:rFonts w:ascii="Arial" w:eastAsia="Calibri" w:hAnsi="Arial" w:cs="Arial"/>
                <w:i/>
              </w:rPr>
            </w:pPr>
            <w:r w:rsidRPr="00AA6E10">
              <w:rPr>
                <w:rFonts w:ascii="Arial" w:eastAsia="Calibri" w:hAnsi="Arial" w:cs="Arial"/>
                <w:i/>
              </w:rPr>
              <w:t>Tenderer to populate</w:t>
            </w:r>
          </w:p>
          <w:p w14:paraId="7D448A97" w14:textId="77777777" w:rsidR="00780BB0" w:rsidRPr="00AA6E10" w:rsidRDefault="00780BB0" w:rsidP="001A1898">
            <w:pPr>
              <w:spacing w:after="200" w:line="276" w:lineRule="auto"/>
              <w:rPr>
                <w:rFonts w:ascii="Arial" w:eastAsia="Calibri" w:hAnsi="Arial" w:cs="Arial"/>
                <w:i/>
              </w:rPr>
            </w:pPr>
          </w:p>
          <w:p w14:paraId="19F3EC62" w14:textId="77777777" w:rsidR="00780BB0" w:rsidRPr="00AA6E10" w:rsidRDefault="00780BB0" w:rsidP="003E3928">
            <w:pPr>
              <w:spacing w:after="200" w:line="276" w:lineRule="auto"/>
              <w:rPr>
                <w:rFonts w:ascii="Arial" w:eastAsia="Calibri" w:hAnsi="Arial" w:cs="Arial"/>
                <w:i/>
              </w:rPr>
            </w:pPr>
          </w:p>
        </w:tc>
      </w:tr>
      <w:tr w:rsidR="00780BB0" w:rsidRPr="00AA6E10" w14:paraId="26E0D254" w14:textId="77777777" w:rsidTr="003E3928">
        <w:trPr>
          <w:trHeight w:val="558"/>
          <w:jc w:val="center"/>
        </w:trPr>
        <w:tc>
          <w:tcPr>
            <w:tcW w:w="1157" w:type="dxa"/>
            <w:shd w:val="clear" w:color="auto" w:fill="auto"/>
            <w:vAlign w:val="center"/>
          </w:tcPr>
          <w:p w14:paraId="5863DF3B" w14:textId="5E69EAFB" w:rsidR="00780BB0" w:rsidRPr="00AA6E10" w:rsidRDefault="00780BB0" w:rsidP="003E3928">
            <w:pPr>
              <w:jc w:val="center"/>
              <w:rPr>
                <w:rFonts w:ascii="Arial" w:eastAsia="Calibri" w:hAnsi="Arial" w:cs="Arial"/>
                <w:szCs w:val="22"/>
              </w:rPr>
            </w:pPr>
            <w:r w:rsidRPr="00AA6E10">
              <w:rPr>
                <w:rFonts w:ascii="Arial" w:eastAsia="Calibri" w:hAnsi="Arial" w:cs="Arial"/>
                <w:szCs w:val="22"/>
              </w:rPr>
              <w:t>4</w:t>
            </w:r>
            <w:r>
              <w:rPr>
                <w:rFonts w:ascii="Arial" w:eastAsia="Calibri" w:hAnsi="Arial" w:cs="Arial"/>
                <w:szCs w:val="22"/>
              </w:rPr>
              <w:t>.5</w:t>
            </w:r>
          </w:p>
        </w:tc>
        <w:tc>
          <w:tcPr>
            <w:tcW w:w="5088" w:type="dxa"/>
            <w:shd w:val="clear" w:color="auto" w:fill="auto"/>
          </w:tcPr>
          <w:p w14:paraId="0A77B853" w14:textId="3C7F105F" w:rsidR="00780BB0" w:rsidRPr="00AA6E10" w:rsidRDefault="00780BB0" w:rsidP="00E03088">
            <w:pPr>
              <w:numPr>
                <w:ilvl w:val="0"/>
                <w:numId w:val="30"/>
              </w:numPr>
              <w:overflowPunct w:val="0"/>
              <w:autoSpaceDE w:val="0"/>
              <w:autoSpaceDN w:val="0"/>
              <w:adjustRightInd w:val="0"/>
              <w:spacing w:line="276" w:lineRule="auto"/>
              <w:textAlignment w:val="baseline"/>
              <w:rPr>
                <w:rFonts w:ascii="Arial" w:eastAsia="Calibri" w:hAnsi="Arial" w:cs="Arial"/>
                <w:szCs w:val="22"/>
              </w:rPr>
            </w:pPr>
            <w:r w:rsidRPr="00AA6E10">
              <w:rPr>
                <w:rFonts w:ascii="Arial" w:eastAsia="Calibri" w:hAnsi="Arial" w:cs="Arial"/>
                <w:szCs w:val="22"/>
              </w:rPr>
              <w:t>The Contractor shall provide Train the Trainer (T</w:t>
            </w:r>
            <w:r w:rsidRPr="00366140">
              <w:rPr>
                <w:rFonts w:ascii="Arial" w:eastAsia="Calibri" w:hAnsi="Arial" w:cs="Arial"/>
                <w:szCs w:val="22"/>
                <w:vertAlign w:val="superscript"/>
              </w:rPr>
              <w:t>3</w:t>
            </w:r>
            <w:r w:rsidRPr="00AA6E10">
              <w:rPr>
                <w:rFonts w:ascii="Arial" w:eastAsia="Calibri" w:hAnsi="Arial" w:cs="Arial"/>
                <w:szCs w:val="22"/>
              </w:rPr>
              <w:t>) Courses, including Training Course Materi</w:t>
            </w:r>
            <w:r>
              <w:rPr>
                <w:rFonts w:ascii="Arial" w:eastAsia="Calibri" w:hAnsi="Arial" w:cs="Arial"/>
                <w:szCs w:val="22"/>
              </w:rPr>
              <w:t>a</w:t>
            </w:r>
            <w:r w:rsidRPr="00AA6E10">
              <w:rPr>
                <w:rFonts w:ascii="Arial" w:eastAsia="Calibri" w:hAnsi="Arial" w:cs="Arial"/>
                <w:szCs w:val="22"/>
              </w:rPr>
              <w:t>l in accordance with their ISP, to meet the Authority ILSP</w:t>
            </w:r>
            <w:r>
              <w:rPr>
                <w:rFonts w:ascii="Arial" w:eastAsia="Calibri" w:hAnsi="Arial" w:cs="Arial"/>
                <w:szCs w:val="22"/>
              </w:rPr>
              <w:t xml:space="preserve"> and</w:t>
            </w:r>
            <w:r w:rsidRPr="00AA6E10">
              <w:rPr>
                <w:rFonts w:ascii="Arial" w:eastAsia="Calibri" w:hAnsi="Arial" w:cs="Arial"/>
                <w:szCs w:val="22"/>
              </w:rPr>
              <w:t xml:space="preserve"> DEFSTAN 00-600. </w:t>
            </w:r>
          </w:p>
          <w:p w14:paraId="2DE6EC1F" w14:textId="77777777" w:rsidR="00780BB0" w:rsidRPr="00AA6E10" w:rsidRDefault="00780BB0" w:rsidP="003E3928">
            <w:pPr>
              <w:spacing w:line="276" w:lineRule="auto"/>
              <w:ind w:left="720"/>
              <w:rPr>
                <w:rFonts w:ascii="Arial" w:eastAsia="Calibri" w:hAnsi="Arial" w:cs="Arial"/>
                <w:szCs w:val="22"/>
              </w:rPr>
            </w:pPr>
          </w:p>
          <w:p w14:paraId="67F50995" w14:textId="2648B49B" w:rsidR="00780BB0" w:rsidRDefault="00780BB0" w:rsidP="007A6C66">
            <w:pPr>
              <w:numPr>
                <w:ilvl w:val="0"/>
                <w:numId w:val="30"/>
              </w:numPr>
              <w:overflowPunct w:val="0"/>
              <w:autoSpaceDE w:val="0"/>
              <w:autoSpaceDN w:val="0"/>
              <w:adjustRightInd w:val="0"/>
              <w:spacing w:line="276" w:lineRule="auto"/>
              <w:textAlignment w:val="baseline"/>
              <w:rPr>
                <w:rFonts w:ascii="Arial" w:eastAsia="Calibri" w:hAnsi="Arial" w:cs="Arial"/>
                <w:szCs w:val="22"/>
              </w:rPr>
            </w:pPr>
            <w:r w:rsidRPr="00AA6E10">
              <w:rPr>
                <w:rFonts w:ascii="Arial" w:eastAsia="Calibri" w:hAnsi="Arial" w:cs="Arial"/>
                <w:szCs w:val="22"/>
              </w:rPr>
              <w:t>Training Course Materi</w:t>
            </w:r>
            <w:r>
              <w:rPr>
                <w:rFonts w:ascii="Arial" w:eastAsia="Calibri" w:hAnsi="Arial" w:cs="Arial"/>
                <w:szCs w:val="22"/>
              </w:rPr>
              <w:t>a</w:t>
            </w:r>
            <w:r w:rsidRPr="00AA6E10">
              <w:rPr>
                <w:rFonts w:ascii="Arial" w:eastAsia="Calibri" w:hAnsi="Arial" w:cs="Arial"/>
                <w:szCs w:val="22"/>
              </w:rPr>
              <w:t>l shall be presented to the Authority for assessment prior to conduction the training Courses. Materi</w:t>
            </w:r>
            <w:r>
              <w:rPr>
                <w:rFonts w:ascii="Arial" w:eastAsia="Calibri" w:hAnsi="Arial" w:cs="Arial"/>
                <w:szCs w:val="22"/>
              </w:rPr>
              <w:t>a</w:t>
            </w:r>
            <w:r w:rsidRPr="00AA6E10">
              <w:rPr>
                <w:rFonts w:ascii="Arial" w:eastAsia="Calibri" w:hAnsi="Arial" w:cs="Arial"/>
                <w:szCs w:val="22"/>
              </w:rPr>
              <w:t>l shall be assessed of suitability by the Authority prior to conduction of the T</w:t>
            </w:r>
            <w:r w:rsidRPr="007A6C66">
              <w:rPr>
                <w:rFonts w:ascii="Arial" w:eastAsia="Calibri" w:hAnsi="Arial" w:cs="Arial"/>
                <w:szCs w:val="22"/>
                <w:vertAlign w:val="superscript"/>
              </w:rPr>
              <w:t>3</w:t>
            </w:r>
            <w:r w:rsidRPr="00AA6E10">
              <w:rPr>
                <w:rFonts w:ascii="Arial" w:eastAsia="Calibri" w:hAnsi="Arial" w:cs="Arial"/>
                <w:szCs w:val="22"/>
              </w:rPr>
              <w:t xml:space="preserve"> courses.</w:t>
            </w:r>
          </w:p>
          <w:p w14:paraId="58F9E8AB" w14:textId="77777777" w:rsidR="00780BB0" w:rsidRPr="007A6C66" w:rsidRDefault="00780BB0" w:rsidP="007A6C66">
            <w:pPr>
              <w:ind w:left="792" w:hanging="792"/>
              <w:rPr>
                <w:rFonts w:eastAsia="Calibri"/>
              </w:rPr>
            </w:pPr>
          </w:p>
          <w:p w14:paraId="73B8EA55" w14:textId="0196E171" w:rsidR="00780BB0" w:rsidRDefault="00780BB0" w:rsidP="007A6C66">
            <w:pPr>
              <w:numPr>
                <w:ilvl w:val="0"/>
                <w:numId w:val="30"/>
              </w:numPr>
              <w:overflowPunct w:val="0"/>
              <w:autoSpaceDE w:val="0"/>
              <w:autoSpaceDN w:val="0"/>
              <w:adjustRightInd w:val="0"/>
              <w:spacing w:line="276" w:lineRule="auto"/>
              <w:textAlignment w:val="baseline"/>
              <w:rPr>
                <w:rFonts w:ascii="Arial" w:eastAsia="Calibri" w:hAnsi="Arial" w:cs="Arial"/>
                <w:szCs w:val="22"/>
              </w:rPr>
            </w:pPr>
            <w:r w:rsidRPr="007A6C66">
              <w:rPr>
                <w:rFonts w:ascii="Arial" w:eastAsia="Calibri" w:hAnsi="Arial" w:cs="Arial"/>
                <w:szCs w:val="22"/>
              </w:rPr>
              <w:t>The Training Material shall include but will not be limited to:</w:t>
            </w:r>
          </w:p>
          <w:p w14:paraId="14536274" w14:textId="77777777" w:rsidR="00780BB0" w:rsidRPr="007A6C66" w:rsidRDefault="00780BB0" w:rsidP="007A6C66">
            <w:pPr>
              <w:rPr>
                <w:rFonts w:eastAsia="Calibri"/>
              </w:rPr>
            </w:pPr>
          </w:p>
          <w:p w14:paraId="1802A515" w14:textId="77777777" w:rsidR="00780BB0" w:rsidRPr="007A6C66" w:rsidRDefault="00780BB0" w:rsidP="007A6C66">
            <w:pPr>
              <w:numPr>
                <w:ilvl w:val="1"/>
                <w:numId w:val="46"/>
              </w:numPr>
              <w:overflowPunct w:val="0"/>
              <w:autoSpaceDE w:val="0"/>
              <w:autoSpaceDN w:val="0"/>
              <w:adjustRightInd w:val="0"/>
              <w:spacing w:line="276" w:lineRule="auto"/>
              <w:textAlignment w:val="baseline"/>
              <w:rPr>
                <w:rFonts w:ascii="Arial" w:eastAsia="Calibri" w:hAnsi="Arial" w:cs="Arial"/>
                <w:szCs w:val="22"/>
              </w:rPr>
            </w:pPr>
            <w:r w:rsidRPr="007A6C66">
              <w:rPr>
                <w:rFonts w:ascii="Arial" w:eastAsia="Calibri" w:hAnsi="Arial" w:cs="Arial"/>
                <w:szCs w:val="22"/>
              </w:rPr>
              <w:t>A Presentation</w:t>
            </w:r>
          </w:p>
          <w:p w14:paraId="3883E72D" w14:textId="77777777" w:rsidR="00780BB0" w:rsidRPr="007A6C66" w:rsidRDefault="00780BB0" w:rsidP="007A6C66">
            <w:pPr>
              <w:numPr>
                <w:ilvl w:val="1"/>
                <w:numId w:val="46"/>
              </w:numPr>
              <w:overflowPunct w:val="0"/>
              <w:autoSpaceDE w:val="0"/>
              <w:autoSpaceDN w:val="0"/>
              <w:adjustRightInd w:val="0"/>
              <w:spacing w:line="276" w:lineRule="auto"/>
              <w:textAlignment w:val="baseline"/>
              <w:rPr>
                <w:rFonts w:ascii="Arial" w:eastAsia="Calibri" w:hAnsi="Arial" w:cs="Arial"/>
                <w:szCs w:val="22"/>
              </w:rPr>
            </w:pPr>
            <w:r w:rsidRPr="007A6C66">
              <w:rPr>
                <w:rFonts w:ascii="Arial" w:eastAsia="Calibri" w:hAnsi="Arial" w:cs="Arial"/>
                <w:szCs w:val="22"/>
              </w:rPr>
              <w:t>Presentation Notes</w:t>
            </w:r>
          </w:p>
          <w:p w14:paraId="37488D4E" w14:textId="77777777" w:rsidR="00780BB0" w:rsidRPr="007A6C66" w:rsidRDefault="00780BB0" w:rsidP="007A6C66">
            <w:pPr>
              <w:numPr>
                <w:ilvl w:val="1"/>
                <w:numId w:val="46"/>
              </w:numPr>
              <w:overflowPunct w:val="0"/>
              <w:autoSpaceDE w:val="0"/>
              <w:autoSpaceDN w:val="0"/>
              <w:adjustRightInd w:val="0"/>
              <w:spacing w:line="276" w:lineRule="auto"/>
              <w:textAlignment w:val="baseline"/>
              <w:rPr>
                <w:rFonts w:ascii="Arial" w:eastAsia="Calibri" w:hAnsi="Arial" w:cs="Arial"/>
                <w:szCs w:val="22"/>
              </w:rPr>
            </w:pPr>
            <w:r w:rsidRPr="007A6C66">
              <w:rPr>
                <w:rFonts w:ascii="Arial" w:eastAsia="Calibri" w:hAnsi="Arial" w:cs="Arial"/>
                <w:szCs w:val="22"/>
              </w:rPr>
              <w:t>Course Background Data</w:t>
            </w:r>
          </w:p>
          <w:p w14:paraId="4E457081" w14:textId="20A5D0D6" w:rsidR="00780BB0" w:rsidRPr="007A6C66" w:rsidRDefault="00780BB0" w:rsidP="007A6C66">
            <w:pPr>
              <w:numPr>
                <w:ilvl w:val="1"/>
                <w:numId w:val="46"/>
              </w:numPr>
              <w:overflowPunct w:val="0"/>
              <w:autoSpaceDE w:val="0"/>
              <w:autoSpaceDN w:val="0"/>
              <w:adjustRightInd w:val="0"/>
              <w:spacing w:line="276" w:lineRule="auto"/>
              <w:textAlignment w:val="baseline"/>
              <w:rPr>
                <w:rFonts w:ascii="Arial" w:eastAsia="Calibri" w:hAnsi="Arial" w:cs="Arial"/>
                <w:szCs w:val="22"/>
              </w:rPr>
            </w:pPr>
            <w:r w:rsidRPr="007A6C66">
              <w:rPr>
                <w:rFonts w:ascii="Arial" w:eastAsia="Calibri" w:hAnsi="Arial" w:cs="Arial"/>
                <w:szCs w:val="22"/>
              </w:rPr>
              <w:t>Training Equipment</w:t>
            </w:r>
          </w:p>
          <w:p w14:paraId="1F255BEB" w14:textId="77777777" w:rsidR="00780BB0" w:rsidRPr="00AA6E10" w:rsidRDefault="00780BB0" w:rsidP="003E3928">
            <w:pPr>
              <w:overflowPunct w:val="0"/>
              <w:autoSpaceDE w:val="0"/>
              <w:autoSpaceDN w:val="0"/>
              <w:adjustRightInd w:val="0"/>
              <w:ind w:left="720"/>
              <w:textAlignment w:val="baseline"/>
              <w:rPr>
                <w:rFonts w:ascii="Arial" w:eastAsia="Calibri" w:hAnsi="Arial" w:cs="Arial"/>
                <w:szCs w:val="22"/>
              </w:rPr>
            </w:pPr>
          </w:p>
          <w:p w14:paraId="774413C5" w14:textId="14378A16" w:rsidR="00780BB0" w:rsidRPr="00AA6E10" w:rsidRDefault="00780BB0" w:rsidP="00E03088">
            <w:pPr>
              <w:numPr>
                <w:ilvl w:val="0"/>
                <w:numId w:val="30"/>
              </w:numPr>
              <w:overflowPunct w:val="0"/>
              <w:autoSpaceDE w:val="0"/>
              <w:autoSpaceDN w:val="0"/>
              <w:adjustRightInd w:val="0"/>
              <w:spacing w:line="276" w:lineRule="auto"/>
              <w:textAlignment w:val="baseline"/>
              <w:rPr>
                <w:rFonts w:ascii="Arial" w:eastAsia="Calibri" w:hAnsi="Arial" w:cs="Arial"/>
                <w:szCs w:val="22"/>
              </w:rPr>
            </w:pPr>
            <w:r>
              <w:rPr>
                <w:rFonts w:ascii="Arial" w:eastAsia="Calibri" w:hAnsi="Arial" w:cs="Arial"/>
                <w:szCs w:val="22"/>
              </w:rPr>
              <w:t>Training Course Materia</w:t>
            </w:r>
            <w:r w:rsidRPr="00AA6E10">
              <w:rPr>
                <w:rFonts w:ascii="Arial" w:eastAsia="Calibri" w:hAnsi="Arial" w:cs="Arial"/>
                <w:szCs w:val="22"/>
              </w:rPr>
              <w:t>l shall be delivered in a compatible format with the Authority DII</w:t>
            </w:r>
            <w:r>
              <w:rPr>
                <w:rFonts w:ascii="Arial" w:eastAsia="Calibri" w:hAnsi="Arial" w:cs="Arial"/>
                <w:szCs w:val="22"/>
              </w:rPr>
              <w:t xml:space="preserve"> and MODNET</w:t>
            </w:r>
            <w:r w:rsidRPr="00AA6E10">
              <w:rPr>
                <w:rFonts w:ascii="Arial" w:eastAsia="Calibri" w:hAnsi="Arial" w:cs="Arial"/>
                <w:szCs w:val="22"/>
              </w:rPr>
              <w:t xml:space="preserve"> IT system</w:t>
            </w:r>
            <w:r>
              <w:rPr>
                <w:rFonts w:ascii="Arial" w:eastAsia="Calibri" w:hAnsi="Arial" w:cs="Arial"/>
                <w:szCs w:val="22"/>
              </w:rPr>
              <w:t>s</w:t>
            </w:r>
            <w:r w:rsidRPr="00AA6E10">
              <w:rPr>
                <w:rFonts w:ascii="Arial" w:eastAsia="Calibri" w:hAnsi="Arial" w:cs="Arial"/>
                <w:szCs w:val="22"/>
              </w:rPr>
              <w:t xml:space="preserve"> and be in a suitable format to allow trainers to work with information to deliver further cascade training in-service. </w:t>
            </w:r>
          </w:p>
          <w:p w14:paraId="09B75EC3" w14:textId="77777777" w:rsidR="00780BB0" w:rsidRPr="00AA6E10" w:rsidRDefault="00780BB0" w:rsidP="003E3928">
            <w:pPr>
              <w:spacing w:line="276" w:lineRule="auto"/>
              <w:ind w:left="720"/>
              <w:rPr>
                <w:rFonts w:ascii="Arial" w:eastAsia="Calibri" w:hAnsi="Arial" w:cs="Arial"/>
                <w:szCs w:val="22"/>
              </w:rPr>
            </w:pPr>
          </w:p>
          <w:p w14:paraId="5ABB0B6C" w14:textId="007276E5" w:rsidR="00780BB0" w:rsidRPr="00AA6E10" w:rsidRDefault="00780BB0" w:rsidP="00E03088">
            <w:pPr>
              <w:numPr>
                <w:ilvl w:val="0"/>
                <w:numId w:val="30"/>
              </w:numPr>
              <w:overflowPunct w:val="0"/>
              <w:autoSpaceDE w:val="0"/>
              <w:autoSpaceDN w:val="0"/>
              <w:adjustRightInd w:val="0"/>
              <w:spacing w:line="276" w:lineRule="auto"/>
              <w:textAlignment w:val="baseline"/>
              <w:rPr>
                <w:rFonts w:ascii="Arial" w:eastAsia="Calibri" w:hAnsi="Arial" w:cs="Arial"/>
                <w:szCs w:val="22"/>
              </w:rPr>
            </w:pPr>
            <w:r w:rsidRPr="00AA6E10">
              <w:rPr>
                <w:rFonts w:ascii="Arial" w:eastAsia="Calibri" w:hAnsi="Arial" w:cs="Arial"/>
                <w:szCs w:val="22"/>
              </w:rPr>
              <w:t xml:space="preserve">All training elements associated with the training of </w:t>
            </w:r>
            <w:r>
              <w:rPr>
                <w:rFonts w:ascii="Arial" w:eastAsia="Calibri" w:hAnsi="Arial" w:cs="Arial"/>
                <w:szCs w:val="22"/>
              </w:rPr>
              <w:t>supplied</w:t>
            </w:r>
            <w:r w:rsidRPr="00AA6E10">
              <w:rPr>
                <w:rFonts w:ascii="Arial" w:eastAsia="Calibri" w:hAnsi="Arial" w:cs="Arial"/>
                <w:szCs w:val="22"/>
              </w:rPr>
              <w:t xml:space="preserve"> equipment shall be DSAT compliant.</w:t>
            </w:r>
            <w:r w:rsidRPr="00AA6E10">
              <w:rPr>
                <w:rFonts w:ascii="Arial" w:hAnsi="Arial" w:cs="Arial"/>
              </w:rPr>
              <w:t xml:space="preserve"> </w:t>
            </w:r>
          </w:p>
          <w:p w14:paraId="54B20AFF" w14:textId="77777777" w:rsidR="00780BB0" w:rsidRPr="00AA6E10" w:rsidRDefault="00780BB0" w:rsidP="003E3928">
            <w:pPr>
              <w:overflowPunct w:val="0"/>
              <w:autoSpaceDE w:val="0"/>
              <w:autoSpaceDN w:val="0"/>
              <w:adjustRightInd w:val="0"/>
              <w:spacing w:line="276" w:lineRule="auto"/>
              <w:ind w:left="360"/>
              <w:textAlignment w:val="baseline"/>
              <w:rPr>
                <w:rFonts w:ascii="Arial" w:eastAsia="Calibri" w:hAnsi="Arial" w:cs="Arial"/>
                <w:szCs w:val="22"/>
              </w:rPr>
            </w:pPr>
          </w:p>
          <w:p w14:paraId="4D5CAD88" w14:textId="77777777" w:rsidR="00780BB0" w:rsidRPr="00AA6E10" w:rsidRDefault="00780BB0" w:rsidP="00E03088">
            <w:pPr>
              <w:numPr>
                <w:ilvl w:val="0"/>
                <w:numId w:val="30"/>
              </w:numPr>
              <w:overflowPunct w:val="0"/>
              <w:autoSpaceDE w:val="0"/>
              <w:autoSpaceDN w:val="0"/>
              <w:adjustRightInd w:val="0"/>
              <w:spacing w:line="276" w:lineRule="auto"/>
              <w:textAlignment w:val="baseline"/>
              <w:rPr>
                <w:rFonts w:ascii="Arial" w:eastAsia="Calibri" w:hAnsi="Arial" w:cs="Arial"/>
                <w:szCs w:val="22"/>
              </w:rPr>
            </w:pPr>
            <w:r w:rsidRPr="00AA6E10">
              <w:rPr>
                <w:rFonts w:ascii="Arial" w:eastAsia="Calibri" w:hAnsi="Arial" w:cs="Arial"/>
                <w:szCs w:val="22"/>
              </w:rPr>
              <w:t>CVs of staff to deliver training shall be provided to the Authority to agree suitability.</w:t>
            </w:r>
          </w:p>
          <w:p w14:paraId="777A0C86" w14:textId="77777777" w:rsidR="00780BB0" w:rsidRPr="00AA6E10" w:rsidRDefault="00780BB0" w:rsidP="003E3928">
            <w:pPr>
              <w:overflowPunct w:val="0"/>
              <w:autoSpaceDE w:val="0"/>
              <w:autoSpaceDN w:val="0"/>
              <w:adjustRightInd w:val="0"/>
              <w:spacing w:line="276" w:lineRule="auto"/>
              <w:ind w:left="360"/>
              <w:textAlignment w:val="baseline"/>
              <w:rPr>
                <w:rFonts w:ascii="Arial" w:eastAsia="Calibri" w:hAnsi="Arial" w:cs="Arial"/>
                <w:szCs w:val="22"/>
              </w:rPr>
            </w:pPr>
          </w:p>
          <w:p w14:paraId="203F73E2" w14:textId="77777777" w:rsidR="00780BB0" w:rsidRPr="00AA6E10" w:rsidRDefault="00780BB0" w:rsidP="003E3928">
            <w:pPr>
              <w:spacing w:line="276" w:lineRule="auto"/>
              <w:rPr>
                <w:rFonts w:ascii="Arial" w:eastAsia="Calibri" w:hAnsi="Arial" w:cs="Arial"/>
                <w:szCs w:val="22"/>
              </w:rPr>
            </w:pPr>
          </w:p>
        </w:tc>
        <w:tc>
          <w:tcPr>
            <w:tcW w:w="2125" w:type="dxa"/>
            <w:shd w:val="clear" w:color="auto" w:fill="auto"/>
          </w:tcPr>
          <w:p w14:paraId="3D4D5AAD" w14:textId="77777777" w:rsidR="00780BB0" w:rsidRPr="00AA6E10" w:rsidRDefault="00780BB0" w:rsidP="003E3928">
            <w:pPr>
              <w:spacing w:after="200" w:line="276" w:lineRule="auto"/>
              <w:rPr>
                <w:rFonts w:ascii="Arial" w:eastAsia="Calibri" w:hAnsi="Arial" w:cs="Arial"/>
                <w:szCs w:val="22"/>
              </w:rPr>
            </w:pPr>
            <w:r w:rsidRPr="00AA6E10">
              <w:rPr>
                <w:rFonts w:ascii="Arial" w:eastAsia="Calibri" w:hAnsi="Arial" w:cs="Arial"/>
                <w:szCs w:val="22"/>
              </w:rPr>
              <w:t>N/A.</w:t>
            </w:r>
          </w:p>
        </w:tc>
        <w:tc>
          <w:tcPr>
            <w:tcW w:w="2125" w:type="dxa"/>
            <w:shd w:val="clear" w:color="auto" w:fill="auto"/>
          </w:tcPr>
          <w:p w14:paraId="5B9C73D1" w14:textId="27C26EC0" w:rsidR="00780BB0" w:rsidRPr="00AA6E10" w:rsidRDefault="00780BB0" w:rsidP="007A6C66">
            <w:pPr>
              <w:spacing w:after="200" w:line="276" w:lineRule="auto"/>
              <w:rPr>
                <w:rFonts w:ascii="Arial" w:eastAsia="Calibri" w:hAnsi="Arial" w:cs="Arial"/>
                <w:szCs w:val="22"/>
              </w:rPr>
            </w:pPr>
            <w:r w:rsidRPr="00AA6E10">
              <w:rPr>
                <w:rFonts w:ascii="Arial" w:eastAsia="Calibri" w:hAnsi="Arial" w:cs="Arial"/>
                <w:szCs w:val="22"/>
              </w:rPr>
              <w:t>T</w:t>
            </w:r>
            <w:r w:rsidRPr="00366140">
              <w:rPr>
                <w:rFonts w:ascii="Arial" w:eastAsia="Calibri" w:hAnsi="Arial" w:cs="Arial"/>
                <w:szCs w:val="22"/>
                <w:vertAlign w:val="superscript"/>
              </w:rPr>
              <w:t>3</w:t>
            </w:r>
            <w:r w:rsidRPr="00AA6E10">
              <w:rPr>
                <w:rFonts w:ascii="Arial" w:eastAsia="Calibri" w:hAnsi="Arial" w:cs="Arial"/>
                <w:szCs w:val="22"/>
              </w:rPr>
              <w:t xml:space="preserve"> Courses, including Training Course Materi</w:t>
            </w:r>
            <w:r>
              <w:rPr>
                <w:rFonts w:ascii="Arial" w:eastAsia="Calibri" w:hAnsi="Arial" w:cs="Arial"/>
                <w:szCs w:val="22"/>
              </w:rPr>
              <w:t>a</w:t>
            </w:r>
            <w:r w:rsidRPr="00AA6E10">
              <w:rPr>
                <w:rFonts w:ascii="Arial" w:eastAsia="Calibri" w:hAnsi="Arial" w:cs="Arial"/>
                <w:szCs w:val="22"/>
              </w:rPr>
              <w:t>l as required by the Authority, as per para</w:t>
            </w:r>
            <w:r>
              <w:rPr>
                <w:rFonts w:ascii="Arial" w:eastAsia="Calibri" w:hAnsi="Arial" w:cs="Arial"/>
                <w:szCs w:val="22"/>
              </w:rPr>
              <w:t>graphs 1, 2 3, 4, 5 and 6</w:t>
            </w:r>
            <w:r w:rsidRPr="00AA6E10">
              <w:rPr>
                <w:rFonts w:ascii="Arial" w:eastAsia="Calibri" w:hAnsi="Arial" w:cs="Arial"/>
                <w:szCs w:val="22"/>
              </w:rPr>
              <w:t xml:space="preserve">. </w:t>
            </w:r>
          </w:p>
        </w:tc>
        <w:tc>
          <w:tcPr>
            <w:tcW w:w="1984" w:type="dxa"/>
            <w:shd w:val="clear" w:color="auto" w:fill="auto"/>
          </w:tcPr>
          <w:p w14:paraId="1C13F205" w14:textId="66AD5CC7" w:rsidR="00780BB0" w:rsidRPr="00676EC4" w:rsidRDefault="00780BB0" w:rsidP="00676EC4">
            <w:pPr>
              <w:spacing w:after="200" w:line="276" w:lineRule="auto"/>
              <w:rPr>
                <w:rFonts w:ascii="Arial" w:eastAsia="Calibri" w:hAnsi="Arial" w:cs="Arial"/>
                <w:color w:val="00B050"/>
                <w:szCs w:val="22"/>
              </w:rPr>
            </w:pPr>
            <w:r w:rsidRPr="00AA6E10">
              <w:rPr>
                <w:rFonts w:ascii="Arial" w:eastAsia="Calibri" w:hAnsi="Arial" w:cs="Arial"/>
                <w:szCs w:val="22"/>
              </w:rPr>
              <w:t>Delivery and content acceptance by the Authority of the Contractors T</w:t>
            </w:r>
            <w:r w:rsidRPr="00366140">
              <w:rPr>
                <w:rFonts w:ascii="Arial" w:eastAsia="Calibri" w:hAnsi="Arial" w:cs="Arial"/>
                <w:szCs w:val="22"/>
                <w:vertAlign w:val="superscript"/>
              </w:rPr>
              <w:t>3</w:t>
            </w:r>
            <w:r w:rsidRPr="00AA6E10">
              <w:rPr>
                <w:rFonts w:ascii="Arial" w:eastAsia="Calibri" w:hAnsi="Arial" w:cs="Arial"/>
                <w:szCs w:val="22"/>
              </w:rPr>
              <w:t xml:space="preserve"> Courses, including Training Course Materi</w:t>
            </w:r>
            <w:r>
              <w:rPr>
                <w:rFonts w:ascii="Arial" w:eastAsia="Calibri" w:hAnsi="Arial" w:cs="Arial"/>
                <w:szCs w:val="22"/>
              </w:rPr>
              <w:t>a</w:t>
            </w:r>
            <w:r w:rsidRPr="00AA6E10">
              <w:rPr>
                <w:rFonts w:ascii="Arial" w:eastAsia="Calibri" w:hAnsi="Arial" w:cs="Arial"/>
                <w:szCs w:val="22"/>
              </w:rPr>
              <w:t xml:space="preserve">l, provided in accordance with </w:t>
            </w:r>
            <w:r w:rsidR="00676EC4">
              <w:rPr>
                <w:rFonts w:ascii="Arial" w:eastAsia="Calibri" w:hAnsi="Arial" w:cs="Arial"/>
                <w:b/>
                <w:szCs w:val="22"/>
              </w:rPr>
              <w:t xml:space="preserve">CDRL01 </w:t>
            </w:r>
            <w:r w:rsidRPr="00217025">
              <w:rPr>
                <w:rFonts w:ascii="Arial" w:eastAsia="Calibri" w:hAnsi="Arial" w:cs="Arial"/>
                <w:szCs w:val="22"/>
              </w:rPr>
              <w:t>the ILSP</w:t>
            </w:r>
            <w:r>
              <w:rPr>
                <w:rFonts w:ascii="Arial" w:eastAsia="Calibri" w:hAnsi="Arial" w:cs="Arial"/>
                <w:szCs w:val="22"/>
              </w:rPr>
              <w:t xml:space="preserve"> and</w:t>
            </w:r>
            <w:r w:rsidRPr="00AA6E10">
              <w:rPr>
                <w:rFonts w:ascii="Arial" w:eastAsia="Calibri" w:hAnsi="Arial" w:cs="Arial"/>
                <w:szCs w:val="22"/>
              </w:rPr>
              <w:t xml:space="preserve"> DEFSTAN 00-600.</w:t>
            </w:r>
            <w:r w:rsidR="00676EC4">
              <w:rPr>
                <w:rFonts w:ascii="Arial" w:eastAsia="Calibri" w:hAnsi="Arial" w:cs="Arial"/>
                <w:szCs w:val="22"/>
              </w:rPr>
              <w:t xml:space="preserve"> The T</w:t>
            </w:r>
            <w:r w:rsidR="00676EC4">
              <w:rPr>
                <w:rFonts w:ascii="Arial" w:eastAsia="Calibri" w:hAnsi="Arial" w:cs="Arial"/>
                <w:szCs w:val="22"/>
                <w:vertAlign w:val="superscript"/>
              </w:rPr>
              <w:t>3</w:t>
            </w:r>
            <w:r w:rsidR="00676EC4">
              <w:rPr>
                <w:rFonts w:ascii="Arial" w:eastAsia="Calibri" w:hAnsi="Arial" w:cs="Arial"/>
                <w:szCs w:val="22"/>
              </w:rPr>
              <w:t xml:space="preserve"> Courses and Course Material meet the requirement detailed in paragraphs 1-6 of this SoW element.</w:t>
            </w:r>
          </w:p>
        </w:tc>
        <w:tc>
          <w:tcPr>
            <w:tcW w:w="1860" w:type="dxa"/>
            <w:shd w:val="clear" w:color="auto" w:fill="auto"/>
          </w:tcPr>
          <w:p w14:paraId="44385C2B" w14:textId="07994249" w:rsidR="00780BB0" w:rsidRPr="00AA6E10" w:rsidRDefault="00780BB0" w:rsidP="003E3928">
            <w:pPr>
              <w:spacing w:after="200" w:line="276" w:lineRule="auto"/>
              <w:rPr>
                <w:rFonts w:ascii="Arial" w:eastAsia="Calibri" w:hAnsi="Arial" w:cs="Arial"/>
                <w:szCs w:val="22"/>
              </w:rPr>
            </w:pPr>
            <w:r w:rsidRPr="00AA6E10">
              <w:rPr>
                <w:rFonts w:ascii="Arial" w:eastAsia="Calibri" w:hAnsi="Arial" w:cs="Arial"/>
                <w:szCs w:val="22"/>
              </w:rPr>
              <w:t>Deliver ini</w:t>
            </w:r>
            <w:r>
              <w:rPr>
                <w:rFonts w:ascii="Arial" w:eastAsia="Calibri" w:hAnsi="Arial" w:cs="Arial"/>
                <w:szCs w:val="22"/>
              </w:rPr>
              <w:t>tial T</w:t>
            </w:r>
            <w:r w:rsidR="006F0F27">
              <w:rPr>
                <w:rFonts w:ascii="Arial" w:eastAsia="Calibri" w:hAnsi="Arial" w:cs="Arial"/>
                <w:szCs w:val="22"/>
              </w:rPr>
              <w:t>raining Course Material thirty (3</w:t>
            </w:r>
            <w:r>
              <w:rPr>
                <w:rFonts w:ascii="Arial" w:eastAsia="Calibri" w:hAnsi="Arial" w:cs="Arial"/>
                <w:szCs w:val="22"/>
              </w:rPr>
              <w:t>0) Business Days post contract award</w:t>
            </w:r>
            <w:r w:rsidRPr="00AA6E10">
              <w:rPr>
                <w:rFonts w:ascii="Arial" w:eastAsia="Calibri" w:hAnsi="Arial" w:cs="Arial"/>
                <w:szCs w:val="22"/>
              </w:rPr>
              <w:t>.</w:t>
            </w:r>
          </w:p>
          <w:p w14:paraId="4134B9DC" w14:textId="30E8437C" w:rsidR="00780BB0" w:rsidRPr="00AA6E10" w:rsidRDefault="00780BB0" w:rsidP="003E3928">
            <w:pPr>
              <w:spacing w:after="200" w:line="276" w:lineRule="auto"/>
              <w:rPr>
                <w:rFonts w:ascii="Arial" w:eastAsia="Calibri" w:hAnsi="Arial" w:cs="Arial"/>
                <w:szCs w:val="22"/>
              </w:rPr>
            </w:pPr>
            <w:r w:rsidRPr="00AA6E10">
              <w:rPr>
                <w:rFonts w:ascii="Arial" w:eastAsia="Calibri" w:hAnsi="Arial" w:cs="Arial"/>
                <w:szCs w:val="22"/>
              </w:rPr>
              <w:t>Deliver initial T</w:t>
            </w:r>
            <w:r w:rsidRPr="00366140">
              <w:rPr>
                <w:rFonts w:ascii="Arial" w:eastAsia="Calibri" w:hAnsi="Arial" w:cs="Arial"/>
                <w:szCs w:val="22"/>
                <w:vertAlign w:val="superscript"/>
              </w:rPr>
              <w:t>3</w:t>
            </w:r>
            <w:r w:rsidRPr="00AA6E10">
              <w:rPr>
                <w:rFonts w:ascii="Arial" w:eastAsia="Calibri" w:hAnsi="Arial" w:cs="Arial"/>
                <w:szCs w:val="22"/>
              </w:rPr>
              <w:t xml:space="preserve"> Courses </w:t>
            </w:r>
            <w:r>
              <w:rPr>
                <w:rFonts w:ascii="Arial" w:eastAsia="Calibri" w:hAnsi="Arial" w:cs="Arial"/>
                <w:szCs w:val="22"/>
              </w:rPr>
              <w:t xml:space="preserve">within </w:t>
            </w:r>
            <w:r w:rsidR="006F0F27">
              <w:rPr>
                <w:rFonts w:ascii="Arial" w:eastAsia="Calibri" w:hAnsi="Arial" w:cs="Arial"/>
                <w:szCs w:val="22"/>
              </w:rPr>
              <w:t>fifty</w:t>
            </w:r>
            <w:r>
              <w:rPr>
                <w:rFonts w:ascii="Arial" w:eastAsia="Calibri" w:hAnsi="Arial" w:cs="Arial"/>
                <w:szCs w:val="22"/>
              </w:rPr>
              <w:t xml:space="preserve"> (</w:t>
            </w:r>
            <w:r w:rsidR="006F0F27">
              <w:rPr>
                <w:rFonts w:ascii="Arial" w:eastAsia="Calibri" w:hAnsi="Arial" w:cs="Arial"/>
                <w:szCs w:val="22"/>
              </w:rPr>
              <w:t>5</w:t>
            </w:r>
            <w:r>
              <w:rPr>
                <w:rFonts w:ascii="Arial" w:eastAsia="Calibri" w:hAnsi="Arial" w:cs="Arial"/>
                <w:szCs w:val="22"/>
              </w:rPr>
              <w:t>0</w:t>
            </w:r>
            <w:r w:rsidR="006F0F27">
              <w:rPr>
                <w:rFonts w:ascii="Arial" w:eastAsia="Calibri" w:hAnsi="Arial" w:cs="Arial"/>
                <w:szCs w:val="22"/>
              </w:rPr>
              <w:t>)</w:t>
            </w:r>
            <w:r>
              <w:rPr>
                <w:rFonts w:ascii="Arial" w:eastAsia="Calibri" w:hAnsi="Arial" w:cs="Arial"/>
                <w:szCs w:val="22"/>
              </w:rPr>
              <w:t xml:space="preserve"> Business Days post contract award.</w:t>
            </w:r>
          </w:p>
          <w:p w14:paraId="1ECAF767" w14:textId="77777777" w:rsidR="00780BB0" w:rsidRPr="00AA6E10" w:rsidRDefault="00780BB0" w:rsidP="003E3928">
            <w:pPr>
              <w:spacing w:after="200" w:line="276" w:lineRule="auto"/>
              <w:rPr>
                <w:rFonts w:ascii="Arial" w:eastAsia="Calibri" w:hAnsi="Arial" w:cs="Arial"/>
                <w:color w:val="00B050"/>
                <w:szCs w:val="22"/>
              </w:rPr>
            </w:pPr>
          </w:p>
        </w:tc>
        <w:tc>
          <w:tcPr>
            <w:tcW w:w="1696" w:type="dxa"/>
            <w:shd w:val="clear" w:color="auto" w:fill="auto"/>
          </w:tcPr>
          <w:p w14:paraId="6B81F305" w14:textId="54D0B75C" w:rsidR="00780BB0" w:rsidRPr="00AA6E10" w:rsidRDefault="00780BB0" w:rsidP="003E3928">
            <w:pPr>
              <w:spacing w:after="200" w:line="276" w:lineRule="auto"/>
              <w:rPr>
                <w:rFonts w:ascii="Arial" w:eastAsia="Calibri" w:hAnsi="Arial" w:cs="Arial"/>
                <w:i/>
                <w:szCs w:val="22"/>
              </w:rPr>
            </w:pPr>
            <w:r w:rsidRPr="00AA6E10">
              <w:rPr>
                <w:rFonts w:ascii="Arial" w:eastAsia="Calibri" w:hAnsi="Arial" w:cs="Arial"/>
                <w:i/>
                <w:szCs w:val="22"/>
              </w:rPr>
              <w:t>Tenderer to populate</w:t>
            </w:r>
          </w:p>
          <w:p w14:paraId="73550764" w14:textId="77777777" w:rsidR="00780BB0" w:rsidRPr="00AA6E10" w:rsidRDefault="00780BB0" w:rsidP="003E3928">
            <w:pPr>
              <w:spacing w:after="200" w:line="276" w:lineRule="auto"/>
              <w:rPr>
                <w:rFonts w:ascii="Arial" w:eastAsia="Calibri" w:hAnsi="Arial" w:cs="Arial"/>
                <w:i/>
                <w:szCs w:val="22"/>
              </w:rPr>
            </w:pPr>
          </w:p>
          <w:p w14:paraId="20097BD8" w14:textId="2B0A0799" w:rsidR="00780BB0" w:rsidRPr="00AA6E10" w:rsidRDefault="00780BB0" w:rsidP="003E3928">
            <w:pPr>
              <w:spacing w:after="200" w:line="276" w:lineRule="auto"/>
              <w:rPr>
                <w:rFonts w:ascii="Arial" w:eastAsia="Calibri" w:hAnsi="Arial" w:cs="Arial"/>
                <w:szCs w:val="22"/>
              </w:rPr>
            </w:pPr>
          </w:p>
        </w:tc>
      </w:tr>
      <w:tr w:rsidR="00780BB0" w:rsidRPr="00AA6E10" w14:paraId="191B660E" w14:textId="77777777" w:rsidTr="003E3928">
        <w:trPr>
          <w:trHeight w:val="558"/>
          <w:jc w:val="center"/>
        </w:trPr>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6BDDDE0" w14:textId="7D6F6AA3" w:rsidR="00780BB0" w:rsidRPr="00AA6E10" w:rsidRDefault="00780BB0" w:rsidP="003E3928">
            <w:pPr>
              <w:jc w:val="center"/>
              <w:rPr>
                <w:rFonts w:ascii="Arial" w:eastAsia="Calibri" w:hAnsi="Arial" w:cs="Arial"/>
                <w:szCs w:val="22"/>
              </w:rPr>
            </w:pPr>
            <w:r w:rsidRPr="00AA6E10">
              <w:rPr>
                <w:rFonts w:ascii="Arial" w:eastAsia="Calibri" w:hAnsi="Arial" w:cs="Arial"/>
                <w:szCs w:val="22"/>
              </w:rPr>
              <w:t>4</w:t>
            </w:r>
            <w:r>
              <w:rPr>
                <w:rFonts w:ascii="Arial" w:eastAsia="Calibri" w:hAnsi="Arial" w:cs="Arial"/>
                <w:szCs w:val="22"/>
              </w:rPr>
              <w:t>.6</w:t>
            </w:r>
          </w:p>
        </w:tc>
        <w:tc>
          <w:tcPr>
            <w:tcW w:w="5088" w:type="dxa"/>
            <w:tcBorders>
              <w:top w:val="single" w:sz="4" w:space="0" w:color="auto"/>
              <w:left w:val="single" w:sz="4" w:space="0" w:color="auto"/>
              <w:bottom w:val="single" w:sz="4" w:space="0" w:color="auto"/>
              <w:right w:val="single" w:sz="4" w:space="0" w:color="auto"/>
            </w:tcBorders>
            <w:shd w:val="clear" w:color="auto" w:fill="auto"/>
          </w:tcPr>
          <w:p w14:paraId="0CF598F2" w14:textId="4D05A46C" w:rsidR="00780BB0" w:rsidRPr="00AA6E10" w:rsidRDefault="00780BB0" w:rsidP="0083147D">
            <w:pPr>
              <w:numPr>
                <w:ilvl w:val="0"/>
                <w:numId w:val="32"/>
              </w:numPr>
              <w:overflowPunct w:val="0"/>
              <w:autoSpaceDE w:val="0"/>
              <w:autoSpaceDN w:val="0"/>
              <w:adjustRightInd w:val="0"/>
              <w:spacing w:line="276" w:lineRule="auto"/>
              <w:textAlignment w:val="baseline"/>
              <w:rPr>
                <w:rFonts w:ascii="Arial" w:eastAsia="Calibri" w:hAnsi="Arial" w:cs="Arial"/>
                <w:szCs w:val="22"/>
              </w:rPr>
            </w:pPr>
            <w:r w:rsidRPr="00AA6E10">
              <w:rPr>
                <w:rFonts w:ascii="Arial" w:eastAsia="Calibri" w:hAnsi="Arial" w:cs="Arial"/>
                <w:szCs w:val="22"/>
              </w:rPr>
              <w:t xml:space="preserve">The Contractor shall provide Packaging and Labelling samples for </w:t>
            </w:r>
            <w:r>
              <w:rPr>
                <w:rFonts w:ascii="Arial" w:eastAsia="Calibri" w:hAnsi="Arial" w:cs="Arial"/>
                <w:szCs w:val="22"/>
              </w:rPr>
              <w:t>the main equipment’s and s</w:t>
            </w:r>
            <w:r w:rsidRPr="00AA6E10">
              <w:rPr>
                <w:rFonts w:ascii="Arial" w:eastAsia="Calibri" w:hAnsi="Arial" w:cs="Arial"/>
                <w:szCs w:val="22"/>
              </w:rPr>
              <w:t xml:space="preserve">pare </w:t>
            </w:r>
            <w:r>
              <w:rPr>
                <w:rFonts w:ascii="Arial" w:eastAsia="Calibri" w:hAnsi="Arial" w:cs="Arial"/>
                <w:szCs w:val="22"/>
              </w:rPr>
              <w:t>p</w:t>
            </w:r>
            <w:r w:rsidRPr="00AA6E10">
              <w:rPr>
                <w:rFonts w:ascii="Arial" w:eastAsia="Calibri" w:hAnsi="Arial" w:cs="Arial"/>
                <w:szCs w:val="22"/>
              </w:rPr>
              <w:t>arts in accordance with DEFSTAN 81-41 and DEFCON 129, as required for delivery to Authority storage fa</w:t>
            </w:r>
            <w:r>
              <w:rPr>
                <w:rFonts w:ascii="Arial" w:eastAsia="Calibri" w:hAnsi="Arial" w:cs="Arial"/>
                <w:szCs w:val="22"/>
              </w:rPr>
              <w:t xml:space="preserve">cilities, in support of the Project and </w:t>
            </w:r>
            <w:r w:rsidRPr="00AA6E10">
              <w:rPr>
                <w:rFonts w:ascii="Arial" w:eastAsia="Calibri" w:hAnsi="Arial" w:cs="Arial"/>
                <w:szCs w:val="22"/>
              </w:rPr>
              <w:t xml:space="preserve">in accordance with their ISP, to meet the Authority </w:t>
            </w:r>
            <w:r>
              <w:rPr>
                <w:rFonts w:ascii="Arial" w:eastAsia="Calibri" w:hAnsi="Arial" w:cs="Arial"/>
                <w:szCs w:val="22"/>
              </w:rPr>
              <w:t>ILSP and DEFSTAN 00-600</w:t>
            </w:r>
            <w:r w:rsidRPr="00AA6E10">
              <w:rPr>
                <w:rFonts w:ascii="Arial" w:eastAsia="Calibri" w:hAnsi="Arial" w:cs="Arial"/>
                <w:szCs w:val="22"/>
              </w:rPr>
              <w:t xml:space="preserve">. </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44F922BA" w14:textId="77777777" w:rsidR="00780BB0" w:rsidRPr="00AA6E10" w:rsidRDefault="00780BB0" w:rsidP="003E3928">
            <w:pPr>
              <w:spacing w:after="200" w:line="276" w:lineRule="auto"/>
              <w:rPr>
                <w:rFonts w:ascii="Arial" w:eastAsia="Calibri" w:hAnsi="Arial" w:cs="Arial"/>
                <w:szCs w:val="22"/>
              </w:rPr>
            </w:pPr>
            <w:r w:rsidRPr="00AA6E10">
              <w:rPr>
                <w:rFonts w:ascii="Arial" w:eastAsia="Calibri" w:hAnsi="Arial" w:cs="Arial"/>
                <w:szCs w:val="22"/>
              </w:rPr>
              <w:t>N/A.</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24B616DC" w14:textId="11135C4F" w:rsidR="00780BB0" w:rsidRPr="00AA6E10" w:rsidRDefault="00780BB0" w:rsidP="0080538D">
            <w:pPr>
              <w:spacing w:after="200" w:line="276" w:lineRule="auto"/>
              <w:rPr>
                <w:rFonts w:ascii="Arial" w:eastAsia="Calibri" w:hAnsi="Arial" w:cs="Arial"/>
                <w:szCs w:val="22"/>
              </w:rPr>
            </w:pPr>
            <w:r w:rsidRPr="00AA6E10">
              <w:rPr>
                <w:rFonts w:ascii="Arial" w:eastAsia="Calibri" w:hAnsi="Arial" w:cs="Arial"/>
                <w:szCs w:val="22"/>
              </w:rPr>
              <w:t>Packaging and Labelling as required by the Authority, as per para</w:t>
            </w:r>
            <w:r>
              <w:rPr>
                <w:rFonts w:ascii="Arial" w:eastAsia="Calibri" w:hAnsi="Arial" w:cs="Arial"/>
                <w:szCs w:val="22"/>
              </w:rPr>
              <w:t>graph</w:t>
            </w:r>
            <w:r w:rsidRPr="00AA6E10">
              <w:rPr>
                <w:rFonts w:ascii="Arial" w:eastAsia="Calibri" w:hAnsi="Arial" w:cs="Arial"/>
                <w:szCs w:val="22"/>
              </w:rPr>
              <w:t xml:space="preserve"> 1.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897AEDD" w14:textId="69C19136" w:rsidR="00780BB0" w:rsidRPr="00AA6E10" w:rsidRDefault="00780BB0" w:rsidP="00386AE6">
            <w:pPr>
              <w:spacing w:after="200" w:line="276" w:lineRule="auto"/>
              <w:rPr>
                <w:rFonts w:ascii="Arial" w:eastAsia="Calibri" w:hAnsi="Arial" w:cs="Arial"/>
                <w:szCs w:val="22"/>
              </w:rPr>
            </w:pPr>
            <w:r w:rsidRPr="00AA6E10">
              <w:rPr>
                <w:rFonts w:ascii="Arial" w:eastAsia="Calibri" w:hAnsi="Arial" w:cs="Arial"/>
                <w:szCs w:val="22"/>
              </w:rPr>
              <w:t xml:space="preserve">Delivery and acceptance by the Authority of the Contractors Packaging and Labelling, provided in accordance with the </w:t>
            </w:r>
            <w:r>
              <w:rPr>
                <w:rFonts w:ascii="Arial" w:eastAsia="Calibri" w:hAnsi="Arial" w:cs="Arial"/>
                <w:szCs w:val="22"/>
              </w:rPr>
              <w:t xml:space="preserve">ILSP and </w:t>
            </w:r>
            <w:r w:rsidRPr="00AA6E10">
              <w:rPr>
                <w:rFonts w:ascii="Arial" w:eastAsia="Calibri" w:hAnsi="Arial" w:cs="Arial"/>
                <w:szCs w:val="22"/>
              </w:rPr>
              <w:t>DEFSTAN 00-</w:t>
            </w:r>
            <w:r>
              <w:rPr>
                <w:rFonts w:ascii="Arial" w:eastAsia="Calibri" w:hAnsi="Arial" w:cs="Arial"/>
                <w:szCs w:val="22"/>
              </w:rPr>
              <w:t>600</w:t>
            </w:r>
            <w:r w:rsidRPr="00AA6E10">
              <w:rPr>
                <w:rFonts w:ascii="Arial" w:eastAsia="Calibri" w:hAnsi="Arial" w:cs="Arial"/>
                <w:szCs w:val="22"/>
              </w:rPr>
              <w:t>.</w:t>
            </w:r>
          </w:p>
        </w:tc>
        <w:tc>
          <w:tcPr>
            <w:tcW w:w="1860" w:type="dxa"/>
            <w:tcBorders>
              <w:top w:val="single" w:sz="4" w:space="0" w:color="auto"/>
              <w:left w:val="single" w:sz="4" w:space="0" w:color="auto"/>
              <w:bottom w:val="single" w:sz="4" w:space="0" w:color="auto"/>
              <w:right w:val="single" w:sz="4" w:space="0" w:color="auto"/>
            </w:tcBorders>
            <w:shd w:val="clear" w:color="auto" w:fill="auto"/>
          </w:tcPr>
          <w:p w14:paraId="50270E0D" w14:textId="67039AAC" w:rsidR="00780BB0" w:rsidRPr="00AA6E10" w:rsidRDefault="00780BB0" w:rsidP="006F0F27">
            <w:pPr>
              <w:spacing w:after="200" w:line="276" w:lineRule="auto"/>
              <w:rPr>
                <w:rFonts w:ascii="Arial" w:eastAsia="Calibri" w:hAnsi="Arial" w:cs="Arial"/>
                <w:szCs w:val="22"/>
              </w:rPr>
            </w:pPr>
            <w:r w:rsidRPr="00AA6E10">
              <w:rPr>
                <w:rFonts w:ascii="Arial" w:eastAsia="Calibri" w:hAnsi="Arial" w:cs="Arial"/>
                <w:szCs w:val="22"/>
              </w:rPr>
              <w:t>Packaging and Lab</w:t>
            </w:r>
            <w:r>
              <w:rPr>
                <w:rFonts w:ascii="Arial" w:eastAsia="Calibri" w:hAnsi="Arial" w:cs="Arial"/>
                <w:szCs w:val="22"/>
              </w:rPr>
              <w:t>elling samples to be provided eighty (80) Business Days post contract award.</w:t>
            </w:r>
            <w:r w:rsidR="006F0F27">
              <w:rPr>
                <w:rFonts w:ascii="Arial" w:eastAsia="Calibri" w:hAnsi="Arial" w:cs="Arial"/>
                <w:szCs w:val="22"/>
              </w:rPr>
              <w:t xml:space="preserve"> As part of t</w:t>
            </w:r>
            <w:r w:rsidR="006F0F27" w:rsidRPr="003D7BCF">
              <w:rPr>
                <w:rFonts w:ascii="Arial" w:eastAsia="Calibri" w:hAnsi="Arial" w:cs="Arial"/>
                <w:szCs w:val="22"/>
              </w:rPr>
              <w:t>he Ease of Maintenance Assessment (EMA).</w:t>
            </w:r>
          </w:p>
        </w:tc>
        <w:tc>
          <w:tcPr>
            <w:tcW w:w="1696" w:type="dxa"/>
            <w:tcBorders>
              <w:top w:val="single" w:sz="4" w:space="0" w:color="auto"/>
              <w:left w:val="single" w:sz="4" w:space="0" w:color="auto"/>
              <w:bottom w:val="single" w:sz="4" w:space="0" w:color="auto"/>
              <w:right w:val="single" w:sz="4" w:space="0" w:color="auto"/>
            </w:tcBorders>
            <w:shd w:val="clear" w:color="auto" w:fill="auto"/>
          </w:tcPr>
          <w:p w14:paraId="0552F958" w14:textId="0F72D9EB" w:rsidR="00780BB0" w:rsidRPr="00AA6E10" w:rsidRDefault="00780BB0" w:rsidP="003E3928">
            <w:pPr>
              <w:spacing w:after="200" w:line="276" w:lineRule="auto"/>
              <w:rPr>
                <w:rFonts w:ascii="Arial" w:eastAsia="Calibri" w:hAnsi="Arial" w:cs="Arial"/>
                <w:i/>
                <w:szCs w:val="22"/>
              </w:rPr>
            </w:pPr>
            <w:r w:rsidRPr="00AA6E10">
              <w:rPr>
                <w:rFonts w:ascii="Arial" w:eastAsia="Calibri" w:hAnsi="Arial" w:cs="Arial"/>
                <w:i/>
                <w:szCs w:val="22"/>
              </w:rPr>
              <w:t>Tenderer to populate</w:t>
            </w:r>
          </w:p>
          <w:p w14:paraId="5B3458AB" w14:textId="77777777" w:rsidR="00780BB0" w:rsidRPr="00AA6E10" w:rsidRDefault="00780BB0" w:rsidP="003E3928">
            <w:pPr>
              <w:spacing w:after="200" w:line="276" w:lineRule="auto"/>
              <w:rPr>
                <w:rFonts w:ascii="Arial" w:eastAsia="Calibri" w:hAnsi="Arial" w:cs="Arial"/>
                <w:i/>
                <w:szCs w:val="22"/>
              </w:rPr>
            </w:pPr>
          </w:p>
          <w:p w14:paraId="023A7EB4" w14:textId="77777777" w:rsidR="00780BB0" w:rsidRPr="00AA6E10" w:rsidRDefault="00780BB0" w:rsidP="003E3928">
            <w:pPr>
              <w:spacing w:after="200" w:line="276" w:lineRule="auto"/>
              <w:rPr>
                <w:rFonts w:ascii="Arial" w:eastAsia="Calibri" w:hAnsi="Arial" w:cs="Arial"/>
                <w:i/>
                <w:szCs w:val="22"/>
              </w:rPr>
            </w:pPr>
          </w:p>
        </w:tc>
      </w:tr>
    </w:tbl>
    <w:p w14:paraId="64438E75" w14:textId="77777777" w:rsidR="00E03088" w:rsidRPr="00AA6E10" w:rsidRDefault="00E03088">
      <w:pPr>
        <w:spacing w:after="200" w:line="276" w:lineRule="auto"/>
        <w:rPr>
          <w:rFonts w:ascii="Arial" w:hAnsi="Arial" w:cs="Arial"/>
          <w:b/>
          <w:sz w:val="24"/>
          <w:szCs w:val="28"/>
        </w:rPr>
      </w:pPr>
    </w:p>
    <w:p w14:paraId="7734C5AD" w14:textId="77777777" w:rsidR="00704224" w:rsidRPr="00AA6E10" w:rsidRDefault="00704224">
      <w:pPr>
        <w:spacing w:after="200" w:line="276" w:lineRule="auto"/>
        <w:rPr>
          <w:rFonts w:ascii="Arial" w:hAnsi="Arial" w:cs="Arial"/>
          <w:b/>
          <w:sz w:val="28"/>
          <w:szCs w:val="28"/>
        </w:rPr>
        <w:sectPr w:rsidR="00704224" w:rsidRPr="00AA6E10" w:rsidSect="0080538D">
          <w:pgSz w:w="16840" w:h="11907" w:orient="landscape" w:code="9"/>
          <w:pgMar w:top="1134" w:right="1134" w:bottom="1134" w:left="1134" w:header="851" w:footer="173" w:gutter="567"/>
          <w:cols w:space="720"/>
          <w:docGrid w:linePitch="272"/>
        </w:sectPr>
      </w:pPr>
    </w:p>
    <w:p w14:paraId="03F564A1" w14:textId="3D0895D1" w:rsidR="00704224" w:rsidRPr="00AA6E10" w:rsidRDefault="00704224" w:rsidP="00704224">
      <w:pPr>
        <w:pStyle w:val="Heading2"/>
      </w:pPr>
      <w:bookmarkStart w:id="50" w:name="_Toc485901999"/>
      <w:bookmarkEnd w:id="34"/>
      <w:bookmarkEnd w:id="35"/>
      <w:bookmarkEnd w:id="36"/>
      <w:bookmarkEnd w:id="44"/>
      <w:bookmarkEnd w:id="46"/>
      <w:r w:rsidRPr="00AA6E10">
        <w:t>In-Service Support</w:t>
      </w:r>
      <w:bookmarkEnd w:id="50"/>
    </w:p>
    <w:tbl>
      <w:tblPr>
        <w:tblW w:w="16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5088"/>
        <w:gridCol w:w="2125"/>
        <w:gridCol w:w="2125"/>
        <w:gridCol w:w="1984"/>
        <w:gridCol w:w="1860"/>
        <w:gridCol w:w="1696"/>
      </w:tblGrid>
      <w:tr w:rsidR="00704224" w:rsidRPr="00AA6E10" w14:paraId="35DE221A" w14:textId="77777777" w:rsidTr="003E3928">
        <w:trPr>
          <w:trHeight w:val="507"/>
          <w:tblHeader/>
          <w:jc w:val="center"/>
        </w:trPr>
        <w:tc>
          <w:tcPr>
            <w:tcW w:w="1157" w:type="dxa"/>
            <w:shd w:val="pct25" w:color="auto" w:fill="auto"/>
            <w:vAlign w:val="center"/>
          </w:tcPr>
          <w:p w14:paraId="78221FF2" w14:textId="77777777" w:rsidR="00704224" w:rsidRPr="00AA6E10" w:rsidRDefault="00704224" w:rsidP="003E3928">
            <w:pPr>
              <w:spacing w:after="200" w:line="276" w:lineRule="auto"/>
              <w:jc w:val="center"/>
              <w:rPr>
                <w:rFonts w:ascii="Arial" w:eastAsia="Calibri" w:hAnsi="Arial" w:cs="Arial"/>
                <w:b/>
              </w:rPr>
            </w:pPr>
            <w:r w:rsidRPr="00AA6E10">
              <w:rPr>
                <w:rFonts w:ascii="Arial" w:eastAsia="Calibri" w:hAnsi="Arial" w:cs="Arial"/>
                <w:b/>
              </w:rPr>
              <w:t>SERIAL No.</w:t>
            </w:r>
          </w:p>
        </w:tc>
        <w:tc>
          <w:tcPr>
            <w:tcW w:w="5088" w:type="dxa"/>
            <w:shd w:val="pct25" w:color="auto" w:fill="auto"/>
            <w:vAlign w:val="center"/>
          </w:tcPr>
          <w:p w14:paraId="50306E3D" w14:textId="77777777" w:rsidR="00704224" w:rsidRPr="00AA6E10" w:rsidRDefault="00704224" w:rsidP="003E3928">
            <w:pPr>
              <w:overflowPunct w:val="0"/>
              <w:autoSpaceDE w:val="0"/>
              <w:autoSpaceDN w:val="0"/>
              <w:adjustRightInd w:val="0"/>
              <w:jc w:val="center"/>
              <w:textAlignment w:val="baseline"/>
              <w:rPr>
                <w:rFonts w:ascii="Arial" w:eastAsia="Calibri" w:hAnsi="Arial" w:cs="Arial"/>
                <w:kern w:val="22"/>
                <w:sz w:val="22"/>
                <w:szCs w:val="22"/>
                <w:lang w:eastAsia="en-US"/>
              </w:rPr>
            </w:pPr>
            <w:r w:rsidRPr="00AA6E10">
              <w:rPr>
                <w:rFonts w:ascii="Arial" w:eastAsia="Calibri" w:hAnsi="Arial" w:cs="Arial"/>
                <w:b/>
                <w:szCs w:val="22"/>
              </w:rPr>
              <w:t>STATEMENT OF REQUIREMENT</w:t>
            </w:r>
          </w:p>
        </w:tc>
        <w:tc>
          <w:tcPr>
            <w:tcW w:w="2125" w:type="dxa"/>
            <w:shd w:val="pct25" w:color="auto" w:fill="auto"/>
            <w:vAlign w:val="center"/>
          </w:tcPr>
          <w:p w14:paraId="6D020694" w14:textId="77777777" w:rsidR="00704224" w:rsidRPr="00AA6E10" w:rsidRDefault="00704224" w:rsidP="003E3928">
            <w:pPr>
              <w:spacing w:after="200" w:line="276" w:lineRule="auto"/>
              <w:jc w:val="center"/>
              <w:rPr>
                <w:rFonts w:ascii="Arial" w:eastAsia="Calibri" w:hAnsi="Arial" w:cs="Arial"/>
                <w:b/>
                <w:szCs w:val="22"/>
              </w:rPr>
            </w:pPr>
            <w:r w:rsidRPr="00AA6E10">
              <w:rPr>
                <w:rFonts w:ascii="Arial" w:eastAsia="Calibri" w:hAnsi="Arial" w:cs="Arial"/>
                <w:b/>
                <w:szCs w:val="22"/>
              </w:rPr>
              <w:t>TENDER DELIVERABLES</w:t>
            </w:r>
          </w:p>
        </w:tc>
        <w:tc>
          <w:tcPr>
            <w:tcW w:w="2125" w:type="dxa"/>
            <w:shd w:val="pct25" w:color="auto" w:fill="auto"/>
            <w:vAlign w:val="center"/>
          </w:tcPr>
          <w:p w14:paraId="01C3559A" w14:textId="77777777" w:rsidR="00704224" w:rsidRPr="00AA6E10" w:rsidRDefault="00704224" w:rsidP="003E3928">
            <w:pPr>
              <w:spacing w:after="200" w:line="276" w:lineRule="auto"/>
              <w:jc w:val="center"/>
              <w:rPr>
                <w:rFonts w:ascii="Arial" w:eastAsia="Calibri" w:hAnsi="Arial" w:cs="Arial"/>
                <w:b/>
                <w:szCs w:val="22"/>
              </w:rPr>
            </w:pPr>
            <w:r w:rsidRPr="00AA6E10">
              <w:rPr>
                <w:rFonts w:ascii="Arial" w:eastAsia="Calibri" w:hAnsi="Arial" w:cs="Arial"/>
                <w:b/>
                <w:szCs w:val="22"/>
              </w:rPr>
              <w:t>CONTRACT DELIVERABLES</w:t>
            </w:r>
          </w:p>
        </w:tc>
        <w:tc>
          <w:tcPr>
            <w:tcW w:w="1984" w:type="dxa"/>
            <w:shd w:val="pct25" w:color="auto" w:fill="auto"/>
            <w:vAlign w:val="center"/>
          </w:tcPr>
          <w:p w14:paraId="3DB7B5C2" w14:textId="77777777" w:rsidR="00704224" w:rsidRPr="00AA6E10" w:rsidRDefault="00704224" w:rsidP="003E3928">
            <w:pPr>
              <w:spacing w:after="200" w:line="276" w:lineRule="auto"/>
              <w:jc w:val="center"/>
              <w:rPr>
                <w:rFonts w:ascii="Arial" w:eastAsia="Calibri" w:hAnsi="Arial" w:cs="Arial"/>
                <w:b/>
                <w:szCs w:val="22"/>
              </w:rPr>
            </w:pPr>
            <w:r w:rsidRPr="00AA6E10">
              <w:rPr>
                <w:rFonts w:ascii="Arial" w:eastAsia="Calibri" w:hAnsi="Arial" w:cs="Arial"/>
                <w:b/>
                <w:szCs w:val="22"/>
              </w:rPr>
              <w:t>ACCEPTANCE CRITERIA</w:t>
            </w:r>
          </w:p>
        </w:tc>
        <w:tc>
          <w:tcPr>
            <w:tcW w:w="1860" w:type="dxa"/>
            <w:shd w:val="pct25" w:color="auto" w:fill="auto"/>
            <w:vAlign w:val="center"/>
          </w:tcPr>
          <w:p w14:paraId="4BC4B1E3" w14:textId="77777777" w:rsidR="00704224" w:rsidRPr="00AA6E10" w:rsidRDefault="00704224" w:rsidP="003E3928">
            <w:pPr>
              <w:spacing w:after="200" w:line="276" w:lineRule="auto"/>
              <w:jc w:val="center"/>
              <w:rPr>
                <w:rFonts w:ascii="Arial" w:eastAsia="Calibri" w:hAnsi="Arial" w:cs="Arial"/>
                <w:b/>
                <w:szCs w:val="22"/>
              </w:rPr>
            </w:pPr>
            <w:r w:rsidRPr="00AA6E10">
              <w:rPr>
                <w:rFonts w:ascii="Arial" w:eastAsia="Calibri" w:hAnsi="Arial" w:cs="Arial"/>
                <w:b/>
                <w:szCs w:val="22"/>
              </w:rPr>
              <w:t>DELIVERY AND FREQUENCY</w:t>
            </w:r>
          </w:p>
        </w:tc>
        <w:tc>
          <w:tcPr>
            <w:tcW w:w="1696" w:type="dxa"/>
            <w:shd w:val="pct25" w:color="auto" w:fill="auto"/>
            <w:vAlign w:val="center"/>
          </w:tcPr>
          <w:p w14:paraId="53E93D36" w14:textId="77777777" w:rsidR="00704224" w:rsidRPr="00AA6E10" w:rsidRDefault="00704224" w:rsidP="003E3928">
            <w:pPr>
              <w:spacing w:after="200" w:line="276" w:lineRule="auto"/>
              <w:jc w:val="center"/>
              <w:rPr>
                <w:rFonts w:ascii="Arial" w:eastAsia="Calibri" w:hAnsi="Arial" w:cs="Arial"/>
                <w:b/>
                <w:szCs w:val="22"/>
              </w:rPr>
            </w:pPr>
            <w:r w:rsidRPr="00AA6E10">
              <w:rPr>
                <w:rFonts w:ascii="Arial" w:eastAsia="Calibri" w:hAnsi="Arial" w:cs="Arial"/>
                <w:b/>
                <w:szCs w:val="22"/>
              </w:rPr>
              <w:t>COMPLIANCE MATRIX</w:t>
            </w:r>
          </w:p>
        </w:tc>
      </w:tr>
      <w:tr w:rsidR="00704224" w:rsidRPr="00AA6E10" w14:paraId="31A8F0BC" w14:textId="77777777" w:rsidTr="003E3928">
        <w:trPr>
          <w:trHeight w:val="780"/>
          <w:jc w:val="center"/>
        </w:trPr>
        <w:tc>
          <w:tcPr>
            <w:tcW w:w="1157" w:type="dxa"/>
            <w:shd w:val="clear" w:color="auto" w:fill="auto"/>
            <w:vAlign w:val="center"/>
          </w:tcPr>
          <w:p w14:paraId="25CEFEFD" w14:textId="17CC4709" w:rsidR="00704224" w:rsidRPr="00F41CC6" w:rsidRDefault="00167773" w:rsidP="003E3928">
            <w:pPr>
              <w:jc w:val="center"/>
              <w:rPr>
                <w:rFonts w:ascii="Arial" w:eastAsia="Calibri" w:hAnsi="Arial" w:cs="Arial"/>
                <w:b/>
              </w:rPr>
            </w:pPr>
            <w:r w:rsidRPr="00F41CC6">
              <w:rPr>
                <w:rFonts w:ascii="Arial" w:eastAsia="Calibri" w:hAnsi="Arial" w:cs="Arial"/>
                <w:b/>
              </w:rPr>
              <w:t>5</w:t>
            </w:r>
          </w:p>
        </w:tc>
        <w:tc>
          <w:tcPr>
            <w:tcW w:w="5088" w:type="dxa"/>
            <w:shd w:val="clear" w:color="auto" w:fill="auto"/>
          </w:tcPr>
          <w:p w14:paraId="1118E497" w14:textId="77777777" w:rsidR="00704224" w:rsidRPr="00F41CC6" w:rsidRDefault="00704224" w:rsidP="003E3928">
            <w:pPr>
              <w:spacing w:after="200" w:line="276" w:lineRule="auto"/>
              <w:rPr>
                <w:rFonts w:ascii="Arial" w:eastAsia="Calibri" w:hAnsi="Arial" w:cs="Arial"/>
                <w:u w:val="single"/>
              </w:rPr>
            </w:pPr>
          </w:p>
          <w:p w14:paraId="03061C92" w14:textId="639E7253" w:rsidR="00704224" w:rsidRPr="00F41CC6" w:rsidRDefault="00704224" w:rsidP="003E3928">
            <w:pPr>
              <w:spacing w:after="200" w:line="276" w:lineRule="auto"/>
              <w:rPr>
                <w:rFonts w:ascii="Arial" w:eastAsia="Calibri" w:hAnsi="Arial" w:cs="Arial"/>
                <w:u w:val="single"/>
              </w:rPr>
            </w:pPr>
            <w:r w:rsidRPr="00F41CC6">
              <w:rPr>
                <w:rFonts w:ascii="Arial" w:eastAsia="Calibri" w:hAnsi="Arial" w:cs="Arial"/>
                <w:u w:val="single"/>
              </w:rPr>
              <w:t>In-Service Support Elements</w:t>
            </w:r>
          </w:p>
          <w:p w14:paraId="1C82CADB" w14:textId="77777777" w:rsidR="00704224" w:rsidRPr="00F41CC6" w:rsidRDefault="00704224" w:rsidP="003E3928">
            <w:pPr>
              <w:spacing w:line="276" w:lineRule="auto"/>
              <w:rPr>
                <w:rFonts w:ascii="Arial" w:eastAsia="Calibri" w:hAnsi="Arial" w:cs="Arial"/>
              </w:rPr>
            </w:pPr>
            <w:r w:rsidRPr="00F41CC6">
              <w:rPr>
                <w:rFonts w:ascii="Arial" w:eastAsia="Calibri" w:hAnsi="Arial" w:cs="Arial"/>
              </w:rPr>
              <w:t xml:space="preserve"> </w:t>
            </w:r>
          </w:p>
        </w:tc>
        <w:tc>
          <w:tcPr>
            <w:tcW w:w="2125" w:type="dxa"/>
            <w:shd w:val="pct25" w:color="auto" w:fill="auto"/>
          </w:tcPr>
          <w:p w14:paraId="60AD07C7" w14:textId="77777777" w:rsidR="00704224" w:rsidRPr="00AA6E10" w:rsidRDefault="00704224" w:rsidP="003E3928">
            <w:pPr>
              <w:spacing w:after="200" w:line="276" w:lineRule="auto"/>
              <w:rPr>
                <w:rFonts w:ascii="Arial" w:eastAsia="Calibri" w:hAnsi="Arial" w:cs="Arial"/>
                <w:szCs w:val="22"/>
              </w:rPr>
            </w:pPr>
          </w:p>
        </w:tc>
        <w:tc>
          <w:tcPr>
            <w:tcW w:w="2125" w:type="dxa"/>
            <w:shd w:val="pct25" w:color="auto" w:fill="auto"/>
          </w:tcPr>
          <w:p w14:paraId="6910546D" w14:textId="77777777" w:rsidR="00704224" w:rsidRPr="00AA6E10" w:rsidRDefault="00704224" w:rsidP="003E3928">
            <w:pPr>
              <w:spacing w:after="200" w:line="276" w:lineRule="auto"/>
              <w:rPr>
                <w:rFonts w:ascii="Arial" w:eastAsia="Calibri" w:hAnsi="Arial" w:cs="Arial"/>
                <w:szCs w:val="22"/>
              </w:rPr>
            </w:pPr>
          </w:p>
        </w:tc>
        <w:tc>
          <w:tcPr>
            <w:tcW w:w="1984" w:type="dxa"/>
            <w:shd w:val="pct25" w:color="auto" w:fill="auto"/>
          </w:tcPr>
          <w:p w14:paraId="3283D275" w14:textId="77777777" w:rsidR="00704224" w:rsidRPr="00AA6E10" w:rsidRDefault="00704224" w:rsidP="003E3928">
            <w:pPr>
              <w:spacing w:after="200" w:line="276" w:lineRule="auto"/>
              <w:rPr>
                <w:rFonts w:ascii="Arial" w:eastAsia="Calibri" w:hAnsi="Arial" w:cs="Arial"/>
                <w:szCs w:val="22"/>
              </w:rPr>
            </w:pPr>
          </w:p>
        </w:tc>
        <w:tc>
          <w:tcPr>
            <w:tcW w:w="1860" w:type="dxa"/>
            <w:shd w:val="pct25" w:color="auto" w:fill="auto"/>
          </w:tcPr>
          <w:p w14:paraId="062DABD3" w14:textId="77777777" w:rsidR="00704224" w:rsidRPr="00AA6E10" w:rsidRDefault="00704224" w:rsidP="003E3928">
            <w:pPr>
              <w:spacing w:after="200" w:line="276" w:lineRule="auto"/>
              <w:rPr>
                <w:rFonts w:ascii="Arial" w:eastAsia="Calibri" w:hAnsi="Arial" w:cs="Arial"/>
                <w:szCs w:val="22"/>
              </w:rPr>
            </w:pPr>
          </w:p>
        </w:tc>
        <w:tc>
          <w:tcPr>
            <w:tcW w:w="1696" w:type="dxa"/>
            <w:shd w:val="pct25" w:color="auto" w:fill="auto"/>
          </w:tcPr>
          <w:p w14:paraId="21255E8C" w14:textId="77777777" w:rsidR="00704224" w:rsidRPr="00AA6E10" w:rsidRDefault="00704224" w:rsidP="003E3928">
            <w:pPr>
              <w:spacing w:after="200" w:line="276" w:lineRule="auto"/>
              <w:rPr>
                <w:rFonts w:ascii="Arial" w:eastAsia="Calibri" w:hAnsi="Arial" w:cs="Arial"/>
                <w:szCs w:val="22"/>
              </w:rPr>
            </w:pPr>
          </w:p>
        </w:tc>
      </w:tr>
      <w:tr w:rsidR="00167773" w:rsidRPr="00AA6E10" w14:paraId="085A16F2" w14:textId="77777777" w:rsidTr="003E3928">
        <w:trPr>
          <w:trHeight w:val="776"/>
          <w:jc w:val="center"/>
        </w:trPr>
        <w:tc>
          <w:tcPr>
            <w:tcW w:w="1157" w:type="dxa"/>
            <w:shd w:val="clear" w:color="auto" w:fill="auto"/>
            <w:vAlign w:val="center"/>
          </w:tcPr>
          <w:p w14:paraId="392827E6" w14:textId="01B75F93" w:rsidR="00167773" w:rsidRPr="00F41CC6" w:rsidRDefault="00167773" w:rsidP="003E3928">
            <w:pPr>
              <w:jc w:val="center"/>
              <w:rPr>
                <w:rFonts w:ascii="Arial" w:eastAsia="Calibri" w:hAnsi="Arial" w:cs="Arial"/>
              </w:rPr>
            </w:pPr>
            <w:r w:rsidRPr="00F41CC6">
              <w:rPr>
                <w:rFonts w:ascii="Arial" w:eastAsia="Calibri" w:hAnsi="Arial" w:cs="Arial"/>
              </w:rPr>
              <w:t>5.1</w:t>
            </w:r>
          </w:p>
        </w:tc>
        <w:tc>
          <w:tcPr>
            <w:tcW w:w="5088" w:type="dxa"/>
            <w:shd w:val="clear" w:color="auto" w:fill="auto"/>
          </w:tcPr>
          <w:p w14:paraId="4D055951" w14:textId="77777777" w:rsidR="00167773" w:rsidRPr="00F41CC6" w:rsidRDefault="00167773" w:rsidP="00167773">
            <w:pPr>
              <w:pStyle w:val="Paragraph"/>
              <w:numPr>
                <w:ilvl w:val="0"/>
                <w:numId w:val="43"/>
              </w:numPr>
              <w:rPr>
                <w:rFonts w:eastAsia="Calibri"/>
              </w:rPr>
            </w:pPr>
            <w:r w:rsidRPr="00F41CC6">
              <w:rPr>
                <w:rFonts w:eastAsia="Calibri"/>
              </w:rPr>
              <w:t>The Contractor shall:</w:t>
            </w:r>
          </w:p>
          <w:p w14:paraId="6140630C" w14:textId="0AC30A77" w:rsidR="00167773" w:rsidRPr="00F41CC6" w:rsidRDefault="00167773" w:rsidP="00167773">
            <w:pPr>
              <w:pStyle w:val="Paragraph"/>
              <w:numPr>
                <w:ilvl w:val="1"/>
                <w:numId w:val="43"/>
              </w:numPr>
              <w:rPr>
                <w:rFonts w:eastAsia="Calibri"/>
              </w:rPr>
            </w:pPr>
            <w:r w:rsidRPr="00F41CC6">
              <w:rPr>
                <w:rFonts w:eastAsia="Calibri"/>
              </w:rPr>
              <w:t>Nominate a Project Manager, and in his or her absence a deputy, who shall be the primary Point of Contact (POC) during normal Contractor working hours</w:t>
            </w:r>
            <w:r w:rsidR="00F41CC6" w:rsidRPr="00F41CC6">
              <w:rPr>
                <w:rFonts w:eastAsia="Calibri"/>
              </w:rPr>
              <w:t>.</w:t>
            </w:r>
          </w:p>
          <w:p w14:paraId="7E24AF67" w14:textId="37AC0AF8" w:rsidR="00167773" w:rsidRDefault="00167773" w:rsidP="00167773">
            <w:pPr>
              <w:pStyle w:val="Paragraph"/>
              <w:numPr>
                <w:ilvl w:val="1"/>
                <w:numId w:val="43"/>
              </w:numPr>
              <w:rPr>
                <w:rFonts w:eastAsia="Calibri"/>
              </w:rPr>
            </w:pPr>
            <w:r w:rsidRPr="00F41CC6">
              <w:rPr>
                <w:rFonts w:eastAsia="Calibri"/>
              </w:rPr>
              <w:t>Acknowledge any Authority query eight working hours and respond with writt</w:t>
            </w:r>
            <w:r w:rsidR="00EF3063" w:rsidRPr="00F41CC6">
              <w:rPr>
                <w:rFonts w:eastAsia="Calibri"/>
              </w:rPr>
              <w:t>en correspondence within three (3) Business Days</w:t>
            </w:r>
            <w:r w:rsidRPr="00F41CC6">
              <w:rPr>
                <w:rFonts w:eastAsia="Calibri"/>
              </w:rPr>
              <w:t xml:space="preserve"> of acknowledgment unless otherwise agreed by the Authority.</w:t>
            </w:r>
          </w:p>
          <w:p w14:paraId="2C7A9038" w14:textId="77777777" w:rsidR="00F41CC6" w:rsidRPr="00F41CC6" w:rsidRDefault="00F41CC6" w:rsidP="00F41CC6">
            <w:pPr>
              <w:pStyle w:val="Paragraph"/>
              <w:numPr>
                <w:ilvl w:val="0"/>
                <w:numId w:val="43"/>
              </w:numPr>
              <w:rPr>
                <w:rFonts w:eastAsia="Calibri"/>
              </w:rPr>
            </w:pPr>
            <w:r w:rsidRPr="00F41CC6">
              <w:rPr>
                <w:rFonts w:eastAsia="Calibri"/>
              </w:rPr>
              <w:t>The Contractor shall arrange, organise and host a Project Initiation Meeting at the Contractor’s premises within three (3) months of contract award.</w:t>
            </w:r>
          </w:p>
          <w:p w14:paraId="7156DD74" w14:textId="1FF11F93" w:rsidR="00F41CC6" w:rsidRPr="00F41CC6" w:rsidRDefault="00F41CC6" w:rsidP="00F41CC6">
            <w:pPr>
              <w:pStyle w:val="Paragraph"/>
              <w:numPr>
                <w:ilvl w:val="0"/>
                <w:numId w:val="43"/>
              </w:numPr>
              <w:rPr>
                <w:rFonts w:eastAsia="Calibri"/>
              </w:rPr>
            </w:pPr>
            <w:r w:rsidRPr="00F41CC6">
              <w:rPr>
                <w:rFonts w:eastAsia="Calibri"/>
              </w:rPr>
              <w:t>The Contractor shall arrange, organise and host quarterly</w:t>
            </w:r>
            <w:r>
              <w:rPr>
                <w:rFonts w:eastAsia="Calibri"/>
              </w:rPr>
              <w:t xml:space="preserve"> Progress Meetings </w:t>
            </w:r>
            <w:r w:rsidRPr="00F41CC6">
              <w:rPr>
                <w:rFonts w:eastAsia="Calibri"/>
              </w:rPr>
              <w:t>every three (3) months from contract award</w:t>
            </w:r>
            <w:r>
              <w:rPr>
                <w:rFonts w:eastAsia="Calibri"/>
              </w:rPr>
              <w:t>. The location of these meetings shall alternate between the Authority’s and the Supplier’s premises</w:t>
            </w:r>
            <w:r w:rsidRPr="00F41CC6">
              <w:rPr>
                <w:rFonts w:eastAsia="Calibri"/>
              </w:rPr>
              <w:t>. The Authority will chair these meetings.</w:t>
            </w:r>
          </w:p>
          <w:p w14:paraId="4CE9480E" w14:textId="7AB44BAD" w:rsidR="00193CA7" w:rsidRPr="00F41CC6" w:rsidRDefault="00193CA7" w:rsidP="00193CA7">
            <w:pPr>
              <w:pStyle w:val="Paragraph"/>
              <w:numPr>
                <w:ilvl w:val="0"/>
                <w:numId w:val="43"/>
              </w:numPr>
              <w:rPr>
                <w:rFonts w:eastAsia="Calibri"/>
              </w:rPr>
            </w:pPr>
            <w:r w:rsidRPr="00F41CC6">
              <w:rPr>
                <w:rFonts w:eastAsia="Calibri"/>
              </w:rPr>
              <w:t xml:space="preserve">The Contractor shall provide to the Authority written </w:t>
            </w:r>
            <w:r w:rsidR="00925600" w:rsidRPr="00F41CC6">
              <w:rPr>
                <w:rFonts w:eastAsia="Calibri"/>
              </w:rPr>
              <w:t>quarterly</w:t>
            </w:r>
            <w:r w:rsidRPr="00F41CC6">
              <w:rPr>
                <w:rFonts w:eastAsia="Calibri"/>
              </w:rPr>
              <w:t xml:space="preserve"> Progress Reports (PR). Ensuring the content of each report, as a minimum, includes updated details of the following points:</w:t>
            </w:r>
          </w:p>
          <w:p w14:paraId="2C7E2BEF" w14:textId="7A070712" w:rsidR="00193CA7" w:rsidRDefault="00193CA7" w:rsidP="00193CA7">
            <w:pPr>
              <w:pStyle w:val="Paragraph"/>
              <w:numPr>
                <w:ilvl w:val="1"/>
                <w:numId w:val="43"/>
              </w:numPr>
              <w:rPr>
                <w:rFonts w:eastAsia="Calibri"/>
              </w:rPr>
            </w:pPr>
            <w:r w:rsidRPr="00F41CC6">
              <w:rPr>
                <w:rFonts w:eastAsia="Calibri"/>
              </w:rPr>
              <w:t>Main Issues (Failure Rates</w:t>
            </w:r>
            <w:r w:rsidR="00F41CC6">
              <w:rPr>
                <w:rFonts w:eastAsia="Calibri"/>
              </w:rPr>
              <w:t xml:space="preserve"> and Types of Failure</w:t>
            </w:r>
            <w:r w:rsidRPr="00F41CC6">
              <w:rPr>
                <w:rFonts w:eastAsia="Calibri"/>
              </w:rPr>
              <w:t>)</w:t>
            </w:r>
          </w:p>
          <w:p w14:paraId="7AA72430" w14:textId="54539255" w:rsidR="00F41CC6" w:rsidRPr="00F41CC6" w:rsidRDefault="00F41CC6" w:rsidP="00193CA7">
            <w:pPr>
              <w:pStyle w:val="Paragraph"/>
              <w:numPr>
                <w:ilvl w:val="1"/>
                <w:numId w:val="43"/>
              </w:numPr>
              <w:rPr>
                <w:rFonts w:eastAsia="Calibri"/>
              </w:rPr>
            </w:pPr>
            <w:r>
              <w:rPr>
                <w:rFonts w:eastAsia="Calibri"/>
              </w:rPr>
              <w:t>Equipment Failure Reports</w:t>
            </w:r>
          </w:p>
          <w:p w14:paraId="7F684A69" w14:textId="77777777" w:rsidR="00193CA7" w:rsidRPr="00F41CC6" w:rsidRDefault="00193CA7" w:rsidP="00193CA7">
            <w:pPr>
              <w:pStyle w:val="Paragraph"/>
              <w:numPr>
                <w:ilvl w:val="1"/>
                <w:numId w:val="43"/>
              </w:numPr>
              <w:rPr>
                <w:rFonts w:eastAsia="Calibri"/>
              </w:rPr>
            </w:pPr>
            <w:r w:rsidRPr="00F41CC6">
              <w:rPr>
                <w:rFonts w:eastAsia="Calibri"/>
              </w:rPr>
              <w:t>Potential Future Issues</w:t>
            </w:r>
          </w:p>
          <w:p w14:paraId="5EFB8F23" w14:textId="77777777" w:rsidR="00193CA7" w:rsidRPr="00F41CC6" w:rsidRDefault="00193CA7" w:rsidP="00193CA7">
            <w:pPr>
              <w:pStyle w:val="Paragraph"/>
              <w:numPr>
                <w:ilvl w:val="1"/>
                <w:numId w:val="43"/>
              </w:numPr>
              <w:rPr>
                <w:rFonts w:eastAsia="Calibri"/>
              </w:rPr>
            </w:pPr>
            <w:r w:rsidRPr="00F41CC6">
              <w:rPr>
                <w:rFonts w:eastAsia="Calibri"/>
              </w:rPr>
              <w:t>Repair Task Issues</w:t>
            </w:r>
          </w:p>
          <w:p w14:paraId="73AF0841" w14:textId="77777777" w:rsidR="00193CA7" w:rsidRPr="00F41CC6" w:rsidRDefault="00193CA7" w:rsidP="00193CA7">
            <w:pPr>
              <w:pStyle w:val="Paragraph"/>
              <w:numPr>
                <w:ilvl w:val="1"/>
                <w:numId w:val="43"/>
              </w:numPr>
              <w:rPr>
                <w:rFonts w:eastAsia="Calibri"/>
              </w:rPr>
            </w:pPr>
            <w:r w:rsidRPr="00F41CC6">
              <w:rPr>
                <w:rFonts w:eastAsia="Calibri"/>
              </w:rPr>
              <w:t>Technical Support Hours Consumed</w:t>
            </w:r>
          </w:p>
          <w:p w14:paraId="1CDC9DF3" w14:textId="77777777" w:rsidR="00193CA7" w:rsidRPr="00F41CC6" w:rsidRDefault="00193CA7" w:rsidP="00193CA7">
            <w:pPr>
              <w:pStyle w:val="Paragraph"/>
              <w:numPr>
                <w:ilvl w:val="1"/>
                <w:numId w:val="43"/>
              </w:numPr>
              <w:rPr>
                <w:rFonts w:eastAsia="Calibri"/>
              </w:rPr>
            </w:pPr>
            <w:r w:rsidRPr="00F41CC6">
              <w:rPr>
                <w:rFonts w:eastAsia="Calibri"/>
              </w:rPr>
              <w:t>Financial Summary</w:t>
            </w:r>
          </w:p>
          <w:p w14:paraId="56A4422D" w14:textId="77777777" w:rsidR="00193CA7" w:rsidRPr="00F41CC6" w:rsidRDefault="00193CA7" w:rsidP="00193CA7">
            <w:pPr>
              <w:pStyle w:val="Paragraph"/>
              <w:numPr>
                <w:ilvl w:val="1"/>
                <w:numId w:val="43"/>
              </w:numPr>
              <w:rPr>
                <w:rFonts w:eastAsia="Calibri"/>
              </w:rPr>
            </w:pPr>
            <w:r w:rsidRPr="00F41CC6">
              <w:rPr>
                <w:rFonts w:eastAsia="Calibri"/>
              </w:rPr>
              <w:t>Obsolescence</w:t>
            </w:r>
          </w:p>
          <w:p w14:paraId="768B9C73" w14:textId="77777777" w:rsidR="00193CA7" w:rsidRPr="00F41CC6" w:rsidRDefault="00193CA7" w:rsidP="00193CA7">
            <w:pPr>
              <w:pStyle w:val="Paragraph"/>
              <w:numPr>
                <w:ilvl w:val="1"/>
                <w:numId w:val="43"/>
              </w:numPr>
              <w:rPr>
                <w:rFonts w:eastAsia="Calibri"/>
              </w:rPr>
            </w:pPr>
            <w:r w:rsidRPr="00F41CC6">
              <w:rPr>
                <w:rFonts w:eastAsia="Calibri"/>
              </w:rPr>
              <w:t>Configuration Management</w:t>
            </w:r>
          </w:p>
          <w:p w14:paraId="64FDDB64" w14:textId="77777777" w:rsidR="00193CA7" w:rsidRPr="00F41CC6" w:rsidRDefault="00193CA7" w:rsidP="00193CA7">
            <w:pPr>
              <w:pStyle w:val="Paragraph"/>
              <w:numPr>
                <w:ilvl w:val="1"/>
                <w:numId w:val="43"/>
              </w:numPr>
              <w:rPr>
                <w:rFonts w:eastAsia="Calibri"/>
              </w:rPr>
            </w:pPr>
            <w:r w:rsidRPr="00F41CC6">
              <w:rPr>
                <w:rFonts w:eastAsia="Calibri"/>
              </w:rPr>
              <w:t>Quality Assurance Summary</w:t>
            </w:r>
          </w:p>
          <w:p w14:paraId="79D66FA7" w14:textId="77777777" w:rsidR="00193CA7" w:rsidRPr="00F41CC6" w:rsidRDefault="00193CA7" w:rsidP="00193CA7">
            <w:pPr>
              <w:pStyle w:val="Paragraph"/>
              <w:numPr>
                <w:ilvl w:val="1"/>
                <w:numId w:val="43"/>
              </w:numPr>
              <w:rPr>
                <w:rFonts w:eastAsia="Calibri"/>
              </w:rPr>
            </w:pPr>
            <w:r w:rsidRPr="00F41CC6">
              <w:rPr>
                <w:rFonts w:eastAsia="Calibri"/>
              </w:rPr>
              <w:t>Stock provisioning status (including consumables).</w:t>
            </w:r>
          </w:p>
          <w:p w14:paraId="32866230" w14:textId="77777777" w:rsidR="00193CA7" w:rsidRPr="00F41CC6" w:rsidRDefault="00193CA7" w:rsidP="00193CA7">
            <w:pPr>
              <w:pStyle w:val="Paragraph"/>
              <w:numPr>
                <w:ilvl w:val="1"/>
                <w:numId w:val="43"/>
              </w:numPr>
              <w:rPr>
                <w:rFonts w:eastAsia="Calibri"/>
              </w:rPr>
            </w:pPr>
            <w:r w:rsidRPr="00F41CC6">
              <w:rPr>
                <w:rFonts w:eastAsia="Calibri"/>
              </w:rPr>
              <w:t>Risks</w:t>
            </w:r>
          </w:p>
          <w:p w14:paraId="6871A354" w14:textId="77777777" w:rsidR="00193CA7" w:rsidRPr="00F41CC6" w:rsidRDefault="00193CA7" w:rsidP="00193CA7">
            <w:pPr>
              <w:pStyle w:val="Paragraph"/>
              <w:numPr>
                <w:ilvl w:val="1"/>
                <w:numId w:val="43"/>
              </w:numPr>
              <w:rPr>
                <w:rFonts w:eastAsia="Calibri"/>
              </w:rPr>
            </w:pPr>
            <w:r w:rsidRPr="00F41CC6">
              <w:rPr>
                <w:rFonts w:eastAsia="Calibri"/>
              </w:rPr>
              <w:t>Disposals.</w:t>
            </w:r>
          </w:p>
          <w:p w14:paraId="6A93A9D3" w14:textId="77777777" w:rsidR="00193CA7" w:rsidRPr="00F41CC6" w:rsidRDefault="00193CA7" w:rsidP="00193CA7">
            <w:pPr>
              <w:pStyle w:val="Paragraph"/>
              <w:numPr>
                <w:ilvl w:val="1"/>
                <w:numId w:val="43"/>
              </w:numPr>
              <w:rPr>
                <w:rFonts w:eastAsia="Calibri"/>
              </w:rPr>
            </w:pPr>
            <w:r w:rsidRPr="00F41CC6">
              <w:rPr>
                <w:rFonts w:eastAsia="Calibri"/>
              </w:rPr>
              <w:t>Defect sentencing and any resulting liability issues.</w:t>
            </w:r>
          </w:p>
          <w:p w14:paraId="3DE6FB77" w14:textId="77777777" w:rsidR="00193CA7" w:rsidRPr="00F41CC6" w:rsidRDefault="00193CA7" w:rsidP="00193CA7">
            <w:pPr>
              <w:pStyle w:val="Paragraph"/>
              <w:numPr>
                <w:ilvl w:val="1"/>
                <w:numId w:val="43"/>
              </w:numPr>
              <w:rPr>
                <w:rFonts w:eastAsia="Calibri"/>
              </w:rPr>
            </w:pPr>
            <w:r w:rsidRPr="00F41CC6">
              <w:rPr>
                <w:rFonts w:eastAsia="Calibri"/>
              </w:rPr>
              <w:t>Warranty work.</w:t>
            </w:r>
          </w:p>
          <w:p w14:paraId="69CF13E3" w14:textId="7E35CF19" w:rsidR="00167773" w:rsidRPr="00F41CC6" w:rsidRDefault="00193CA7" w:rsidP="00F41CC6">
            <w:pPr>
              <w:pStyle w:val="Paragraph"/>
              <w:numPr>
                <w:ilvl w:val="0"/>
                <w:numId w:val="43"/>
              </w:numPr>
              <w:rPr>
                <w:rFonts w:eastAsia="Calibri"/>
              </w:rPr>
            </w:pPr>
            <w:r w:rsidRPr="00F41CC6">
              <w:rPr>
                <w:rFonts w:eastAsia="Calibri"/>
              </w:rPr>
              <w:t>If there is Nothing to Report against any of the above, a statement of Nothing to Report (NTR) will suffice.</w:t>
            </w:r>
          </w:p>
        </w:tc>
        <w:tc>
          <w:tcPr>
            <w:tcW w:w="2125" w:type="dxa"/>
            <w:shd w:val="clear" w:color="auto" w:fill="auto"/>
          </w:tcPr>
          <w:p w14:paraId="483ACAD9" w14:textId="77777777" w:rsidR="00167773" w:rsidRPr="00F41CC6" w:rsidRDefault="00167773" w:rsidP="003E3928">
            <w:pPr>
              <w:tabs>
                <w:tab w:val="left" w:pos="296"/>
              </w:tabs>
              <w:overflowPunct w:val="0"/>
              <w:autoSpaceDE w:val="0"/>
              <w:autoSpaceDN w:val="0"/>
              <w:adjustRightInd w:val="0"/>
              <w:spacing w:line="276" w:lineRule="auto"/>
              <w:textAlignment w:val="baseline"/>
              <w:rPr>
                <w:rFonts w:ascii="Arial" w:eastAsia="Calibri" w:hAnsi="Arial" w:cs="Arial"/>
                <w:color w:val="00B050"/>
              </w:rPr>
            </w:pPr>
            <w:r w:rsidRPr="00F41CC6">
              <w:rPr>
                <w:rFonts w:ascii="Arial" w:eastAsia="Calibri" w:hAnsi="Arial" w:cs="Arial"/>
                <w:color w:val="000000" w:themeColor="text1"/>
              </w:rPr>
              <w:t>N/A</w:t>
            </w:r>
          </w:p>
        </w:tc>
        <w:tc>
          <w:tcPr>
            <w:tcW w:w="2125" w:type="dxa"/>
            <w:shd w:val="clear" w:color="auto" w:fill="auto"/>
          </w:tcPr>
          <w:p w14:paraId="1284C971" w14:textId="1EC4195B" w:rsidR="00167773" w:rsidRPr="00F41CC6" w:rsidRDefault="004D774B" w:rsidP="003E3928">
            <w:pPr>
              <w:spacing w:after="200" w:line="276" w:lineRule="auto"/>
              <w:rPr>
                <w:rFonts w:ascii="Arial" w:eastAsia="Calibri" w:hAnsi="Arial" w:cs="Arial"/>
                <w:color w:val="00B050"/>
              </w:rPr>
            </w:pPr>
            <w:r>
              <w:rPr>
                <w:rFonts w:ascii="Arial" w:eastAsia="Calibri" w:hAnsi="Arial" w:cs="Arial"/>
                <w:color w:val="000000" w:themeColor="text1"/>
              </w:rPr>
              <w:t>Quarterly</w:t>
            </w:r>
            <w:r w:rsidR="00193CA7" w:rsidRPr="00F41CC6">
              <w:rPr>
                <w:rFonts w:ascii="Arial" w:eastAsia="Calibri" w:hAnsi="Arial" w:cs="Arial"/>
                <w:color w:val="000000" w:themeColor="text1"/>
              </w:rPr>
              <w:t xml:space="preserve"> Progress Report</w:t>
            </w:r>
            <w:r>
              <w:rPr>
                <w:rFonts w:ascii="Arial" w:eastAsia="Calibri" w:hAnsi="Arial" w:cs="Arial"/>
                <w:color w:val="000000" w:themeColor="text1"/>
              </w:rPr>
              <w:t>s</w:t>
            </w:r>
          </w:p>
        </w:tc>
        <w:tc>
          <w:tcPr>
            <w:tcW w:w="1984" w:type="dxa"/>
            <w:shd w:val="clear" w:color="auto" w:fill="auto"/>
          </w:tcPr>
          <w:p w14:paraId="0B30A907" w14:textId="066122A3" w:rsidR="00167773" w:rsidRPr="00F41CC6" w:rsidRDefault="00E158B1" w:rsidP="003E3928">
            <w:pPr>
              <w:spacing w:line="276" w:lineRule="auto"/>
              <w:rPr>
                <w:rFonts w:ascii="Arial" w:eastAsia="Calibri" w:hAnsi="Arial" w:cs="Arial"/>
                <w:color w:val="00B050"/>
              </w:rPr>
            </w:pPr>
            <w:r w:rsidRPr="00F41CC6">
              <w:rPr>
                <w:rFonts w:ascii="Arial" w:eastAsia="Calibri" w:hAnsi="Arial" w:cs="Arial"/>
              </w:rPr>
              <w:t>Delivery and content acceptance by the Authority.</w:t>
            </w:r>
            <w:r w:rsidR="00EF3063" w:rsidRPr="00F41CC6">
              <w:rPr>
                <w:rFonts w:ascii="Arial" w:eastAsia="Calibri" w:hAnsi="Arial" w:cs="Arial"/>
              </w:rPr>
              <w:t xml:space="preserve"> Progress Reports </w:t>
            </w:r>
            <w:r w:rsidR="004502A5">
              <w:rPr>
                <w:rFonts w:ascii="Arial" w:eastAsia="Calibri" w:hAnsi="Arial" w:cs="Arial"/>
              </w:rPr>
              <w:t xml:space="preserve">meet requirement detailed in paragraphs 4 and 5 of this SoW element, and are </w:t>
            </w:r>
            <w:r w:rsidR="00EF3063" w:rsidRPr="00F41CC6">
              <w:rPr>
                <w:rFonts w:ascii="Arial" w:eastAsia="Calibri" w:hAnsi="Arial" w:cs="Arial"/>
              </w:rPr>
              <w:t>delivered on schedule and contain sufficient information for the Authority to have confidence that any risks and issues have been identified.</w:t>
            </w:r>
          </w:p>
        </w:tc>
        <w:tc>
          <w:tcPr>
            <w:tcW w:w="1860" w:type="dxa"/>
            <w:shd w:val="clear" w:color="auto" w:fill="auto"/>
          </w:tcPr>
          <w:p w14:paraId="64D13520" w14:textId="1E7E8F8B" w:rsidR="00167773" w:rsidRPr="00F41CC6" w:rsidRDefault="00EF3063" w:rsidP="003E3928">
            <w:pPr>
              <w:spacing w:after="200" w:line="276" w:lineRule="auto"/>
              <w:rPr>
                <w:rFonts w:ascii="Arial" w:eastAsia="Calibri" w:hAnsi="Arial" w:cs="Arial"/>
              </w:rPr>
            </w:pPr>
            <w:r w:rsidRPr="00F41CC6">
              <w:rPr>
                <w:rFonts w:ascii="Arial" w:eastAsia="Calibri" w:hAnsi="Arial" w:cs="Arial"/>
              </w:rPr>
              <w:t>Project Manager nominated w</w:t>
            </w:r>
            <w:r w:rsidR="00167773" w:rsidRPr="00F41CC6">
              <w:rPr>
                <w:rFonts w:ascii="Arial" w:eastAsia="Calibri" w:hAnsi="Arial" w:cs="Arial"/>
              </w:rPr>
              <w:t xml:space="preserve">ithin twenty (20) </w:t>
            </w:r>
            <w:r w:rsidRPr="00F41CC6">
              <w:rPr>
                <w:rFonts w:ascii="Arial" w:eastAsia="Calibri" w:hAnsi="Arial" w:cs="Arial"/>
              </w:rPr>
              <w:t>B</w:t>
            </w:r>
            <w:r w:rsidR="00167773" w:rsidRPr="00F41CC6">
              <w:rPr>
                <w:rFonts w:ascii="Arial" w:eastAsia="Calibri" w:hAnsi="Arial" w:cs="Arial"/>
              </w:rPr>
              <w:t>usiness</w:t>
            </w:r>
            <w:r w:rsidRPr="00F41CC6">
              <w:rPr>
                <w:rFonts w:ascii="Arial" w:eastAsia="Calibri" w:hAnsi="Arial" w:cs="Arial"/>
              </w:rPr>
              <w:t xml:space="preserve"> D</w:t>
            </w:r>
            <w:r w:rsidR="00167773" w:rsidRPr="00F41CC6">
              <w:rPr>
                <w:rFonts w:ascii="Arial" w:eastAsia="Calibri" w:hAnsi="Arial" w:cs="Arial"/>
              </w:rPr>
              <w:t>ays post contract award</w:t>
            </w:r>
            <w:r w:rsidRPr="00F41CC6">
              <w:rPr>
                <w:rFonts w:ascii="Arial" w:eastAsia="Calibri" w:hAnsi="Arial" w:cs="Arial"/>
              </w:rPr>
              <w:t xml:space="preserve"> (to be included in PMP)</w:t>
            </w:r>
            <w:r w:rsidR="00167773" w:rsidRPr="00F41CC6">
              <w:rPr>
                <w:rFonts w:ascii="Arial" w:eastAsia="Calibri" w:hAnsi="Arial" w:cs="Arial"/>
              </w:rPr>
              <w:t>.</w:t>
            </w:r>
          </w:p>
          <w:p w14:paraId="57BCE225" w14:textId="162B4EAD" w:rsidR="00193CA7" w:rsidRPr="00F41CC6" w:rsidRDefault="00193CA7" w:rsidP="003E3928">
            <w:pPr>
              <w:spacing w:after="200" w:line="276" w:lineRule="auto"/>
              <w:rPr>
                <w:rFonts w:ascii="Arial" w:eastAsia="Calibri" w:hAnsi="Arial" w:cs="Arial"/>
              </w:rPr>
            </w:pPr>
            <w:r w:rsidRPr="00F41CC6">
              <w:rPr>
                <w:rFonts w:ascii="Arial" w:eastAsia="Calibri" w:hAnsi="Arial" w:cs="Arial"/>
              </w:rPr>
              <w:t xml:space="preserve">Progress reports every </w:t>
            </w:r>
            <w:r w:rsidR="00925600" w:rsidRPr="00F41CC6">
              <w:rPr>
                <w:rFonts w:ascii="Arial" w:eastAsia="Calibri" w:hAnsi="Arial" w:cs="Arial"/>
              </w:rPr>
              <w:t>three (3)</w:t>
            </w:r>
            <w:r w:rsidRPr="00F41CC6">
              <w:rPr>
                <w:rFonts w:ascii="Arial" w:eastAsia="Calibri" w:hAnsi="Arial" w:cs="Arial"/>
              </w:rPr>
              <w:t xml:space="preserve"> months after Contract Award.</w:t>
            </w:r>
          </w:p>
          <w:p w14:paraId="48F006AF" w14:textId="67F4EEFF" w:rsidR="00167773" w:rsidRPr="00F41CC6" w:rsidRDefault="00167773" w:rsidP="003E3928">
            <w:pPr>
              <w:spacing w:after="200" w:line="276" w:lineRule="auto"/>
              <w:rPr>
                <w:rFonts w:ascii="Arial" w:eastAsia="Calibri" w:hAnsi="Arial" w:cs="Arial"/>
              </w:rPr>
            </w:pPr>
            <w:r w:rsidRPr="00F41CC6">
              <w:rPr>
                <w:rFonts w:ascii="Arial" w:eastAsia="Calibri" w:hAnsi="Arial" w:cs="Arial"/>
              </w:rPr>
              <w:t>.</w:t>
            </w:r>
          </w:p>
          <w:p w14:paraId="3B3D3D4B" w14:textId="77777777" w:rsidR="00167773" w:rsidRPr="00F41CC6" w:rsidRDefault="00167773" w:rsidP="003E3928">
            <w:pPr>
              <w:ind w:left="52"/>
              <w:rPr>
                <w:rFonts w:ascii="Arial" w:eastAsia="Calibri" w:hAnsi="Arial" w:cs="Arial"/>
              </w:rPr>
            </w:pPr>
          </w:p>
        </w:tc>
        <w:tc>
          <w:tcPr>
            <w:tcW w:w="1696" w:type="dxa"/>
            <w:shd w:val="clear" w:color="auto" w:fill="auto"/>
          </w:tcPr>
          <w:p w14:paraId="3765384B" w14:textId="77777777" w:rsidR="00167773" w:rsidRPr="00F41CC6" w:rsidRDefault="00167773" w:rsidP="003E3928">
            <w:pPr>
              <w:spacing w:after="200" w:line="276" w:lineRule="auto"/>
              <w:rPr>
                <w:rFonts w:ascii="Arial" w:eastAsia="Calibri" w:hAnsi="Arial" w:cs="Arial"/>
                <w:i/>
              </w:rPr>
            </w:pPr>
            <w:r w:rsidRPr="00F41CC6">
              <w:rPr>
                <w:rFonts w:ascii="Arial" w:eastAsia="Calibri" w:hAnsi="Arial" w:cs="Arial"/>
                <w:i/>
              </w:rPr>
              <w:t>Tenderer to populate</w:t>
            </w:r>
          </w:p>
          <w:p w14:paraId="412D6B1D" w14:textId="77777777" w:rsidR="00167773" w:rsidRPr="00F41CC6" w:rsidRDefault="00167773" w:rsidP="003E3928">
            <w:pPr>
              <w:spacing w:after="200" w:line="276" w:lineRule="auto"/>
              <w:rPr>
                <w:rFonts w:ascii="Arial" w:eastAsia="Calibri" w:hAnsi="Arial" w:cs="Arial"/>
                <w:i/>
              </w:rPr>
            </w:pPr>
          </w:p>
          <w:p w14:paraId="06731786" w14:textId="77777777" w:rsidR="00167773" w:rsidRPr="00F41CC6" w:rsidRDefault="00167773" w:rsidP="003E3928">
            <w:pPr>
              <w:spacing w:after="200" w:line="276" w:lineRule="auto"/>
              <w:rPr>
                <w:rFonts w:ascii="Arial" w:eastAsia="Calibri" w:hAnsi="Arial" w:cs="Arial"/>
                <w:b/>
                <w:i/>
              </w:rPr>
            </w:pPr>
          </w:p>
        </w:tc>
      </w:tr>
      <w:tr w:rsidR="00E158B1" w:rsidRPr="00AA6E10" w14:paraId="134EAAFC" w14:textId="77777777" w:rsidTr="003E3928">
        <w:trPr>
          <w:trHeight w:val="776"/>
          <w:jc w:val="center"/>
        </w:trPr>
        <w:tc>
          <w:tcPr>
            <w:tcW w:w="1157" w:type="dxa"/>
            <w:shd w:val="clear" w:color="auto" w:fill="auto"/>
            <w:vAlign w:val="center"/>
          </w:tcPr>
          <w:p w14:paraId="33AEDA1F" w14:textId="0C74EB4E" w:rsidR="00E158B1" w:rsidRPr="00F41CC6" w:rsidRDefault="00E158B1" w:rsidP="003E3928">
            <w:pPr>
              <w:jc w:val="center"/>
              <w:rPr>
                <w:rFonts w:ascii="Arial" w:eastAsia="Calibri" w:hAnsi="Arial" w:cs="Arial"/>
              </w:rPr>
            </w:pPr>
            <w:r w:rsidRPr="00F41CC6">
              <w:rPr>
                <w:rFonts w:ascii="Arial" w:eastAsia="Calibri" w:hAnsi="Arial" w:cs="Arial"/>
              </w:rPr>
              <w:t>5.2</w:t>
            </w:r>
          </w:p>
        </w:tc>
        <w:tc>
          <w:tcPr>
            <w:tcW w:w="5088" w:type="dxa"/>
            <w:shd w:val="clear" w:color="auto" w:fill="auto"/>
          </w:tcPr>
          <w:p w14:paraId="1670C78B" w14:textId="77777777" w:rsidR="00E158B1" w:rsidRPr="00F41CC6" w:rsidRDefault="00E158B1" w:rsidP="00E158B1">
            <w:pPr>
              <w:pStyle w:val="Paragraph"/>
              <w:numPr>
                <w:ilvl w:val="0"/>
                <w:numId w:val="44"/>
              </w:numPr>
              <w:rPr>
                <w:rFonts w:eastAsia="Calibri"/>
              </w:rPr>
            </w:pPr>
            <w:r w:rsidRPr="00F41CC6">
              <w:rPr>
                <w:rFonts w:eastAsia="Calibri"/>
              </w:rPr>
              <w:t>The Contractor shall:</w:t>
            </w:r>
          </w:p>
          <w:p w14:paraId="58FB4FDC" w14:textId="494E44BF" w:rsidR="00E158B1" w:rsidRPr="00F41CC6" w:rsidRDefault="00E158B1" w:rsidP="00E158B1">
            <w:pPr>
              <w:pStyle w:val="Paragraph"/>
              <w:numPr>
                <w:ilvl w:val="1"/>
                <w:numId w:val="44"/>
              </w:numPr>
              <w:rPr>
                <w:rFonts w:eastAsia="Calibri"/>
              </w:rPr>
            </w:pPr>
            <w:r w:rsidRPr="00F41CC6">
              <w:rPr>
                <w:rFonts w:eastAsia="Calibri"/>
              </w:rPr>
              <w:t>Repair non-warranty Systems for the the repair cost breakdown, which shall include but may not be limited to: survey/in-inspect</w:t>
            </w:r>
            <w:r w:rsidR="00F41CC6" w:rsidRPr="00F41CC6">
              <w:rPr>
                <w:rFonts w:eastAsia="Calibri"/>
              </w:rPr>
              <w:t xml:space="preserve"> duration of the contract. For each repairable item, the contractor shall provide</w:t>
            </w:r>
            <w:r w:rsidRPr="00F41CC6">
              <w:rPr>
                <w:rFonts w:eastAsia="Calibri"/>
              </w:rPr>
              <w:t xml:space="preserve">, repair, test, out-inspect, pack, and deliver. A report to be supplied every three </w:t>
            </w:r>
            <w:r w:rsidR="00EF3063" w:rsidRPr="00F41CC6">
              <w:rPr>
                <w:rFonts w:eastAsia="Calibri"/>
              </w:rPr>
              <w:t xml:space="preserve">(3) </w:t>
            </w:r>
            <w:r w:rsidRPr="00F41CC6">
              <w:rPr>
                <w:rFonts w:eastAsia="Calibri"/>
              </w:rPr>
              <w:t>months detailing repair work that has been carried out in that period.</w:t>
            </w:r>
          </w:p>
          <w:p w14:paraId="3C339A1E" w14:textId="4C298CC8" w:rsidR="00E158B1" w:rsidRPr="00F41CC6" w:rsidRDefault="00E158B1" w:rsidP="00E158B1">
            <w:pPr>
              <w:pStyle w:val="Paragraph"/>
              <w:numPr>
                <w:ilvl w:val="1"/>
                <w:numId w:val="44"/>
              </w:numPr>
              <w:rPr>
                <w:rFonts w:eastAsia="Calibri"/>
              </w:rPr>
            </w:pPr>
            <w:r w:rsidRPr="00F41CC6">
              <w:rPr>
                <w:rFonts w:eastAsia="Calibri"/>
              </w:rPr>
              <w:t>If repair is required, the Contractor shall be responsible for holding adequate spares to meet its obligation to achieve Repair Turnaround Times</w:t>
            </w:r>
            <w:r w:rsidR="00EF3063" w:rsidRPr="00F41CC6">
              <w:rPr>
                <w:rFonts w:eastAsia="Calibri"/>
              </w:rPr>
              <w:t xml:space="preserve"> (RTT)</w:t>
            </w:r>
            <w:r w:rsidRPr="00F41CC6">
              <w:rPr>
                <w:rFonts w:eastAsia="Calibri"/>
              </w:rPr>
              <w:t xml:space="preserve"> as stated in the Statement of Technical Requirement.</w:t>
            </w:r>
          </w:p>
          <w:p w14:paraId="22AC39A8" w14:textId="08689B38" w:rsidR="00E158B1" w:rsidRPr="00F41CC6" w:rsidRDefault="00E158B1" w:rsidP="00E158B1">
            <w:pPr>
              <w:pStyle w:val="Paragraph"/>
              <w:numPr>
                <w:ilvl w:val="1"/>
                <w:numId w:val="44"/>
              </w:numPr>
              <w:rPr>
                <w:rFonts w:eastAsia="Calibri"/>
              </w:rPr>
            </w:pPr>
            <w:r w:rsidRPr="00F41CC6">
              <w:rPr>
                <w:rFonts w:eastAsia="Calibri"/>
              </w:rPr>
              <w:t xml:space="preserve">The RTT shall Start on receipt of item at the Contractor’s premises and the RTT shall Stop on confirmation of task completion. </w:t>
            </w:r>
          </w:p>
          <w:p w14:paraId="442CA3D2" w14:textId="77777777" w:rsidR="00E158B1" w:rsidRPr="00F41CC6" w:rsidRDefault="00E158B1" w:rsidP="00E158B1">
            <w:pPr>
              <w:pStyle w:val="Paragraph"/>
              <w:numPr>
                <w:ilvl w:val="1"/>
                <w:numId w:val="44"/>
              </w:numPr>
              <w:rPr>
                <w:rFonts w:eastAsia="Calibri"/>
              </w:rPr>
            </w:pPr>
            <w:r w:rsidRPr="00F41CC6">
              <w:rPr>
                <w:rFonts w:eastAsia="Calibri"/>
              </w:rPr>
              <w:t>Repair activity is to be authorised by the Authority, this process is not included within the RTT.</w:t>
            </w:r>
          </w:p>
          <w:p w14:paraId="2D91BE9A" w14:textId="7593CA00" w:rsidR="00E158B1" w:rsidRPr="00F41CC6" w:rsidRDefault="00E158B1" w:rsidP="00E158B1">
            <w:pPr>
              <w:pStyle w:val="ListParagraph"/>
              <w:numPr>
                <w:ilvl w:val="1"/>
                <w:numId w:val="44"/>
              </w:numPr>
              <w:rPr>
                <w:rFonts w:eastAsia="Calibri"/>
                <w:noProof w:val="0"/>
                <w:sz w:val="20"/>
                <w:szCs w:val="20"/>
              </w:rPr>
            </w:pPr>
            <w:r w:rsidRPr="00F41CC6">
              <w:rPr>
                <w:rFonts w:eastAsia="Calibri"/>
                <w:noProof w:val="0"/>
                <w:sz w:val="20"/>
                <w:szCs w:val="20"/>
              </w:rPr>
              <w:t xml:space="preserve">Repair an item, or when repair is not economic the contractor shall replace an item so that on its return to the Authority it will meet its performance and functional requirements for a period of not less than </w:t>
            </w:r>
            <w:r w:rsidR="00EF3063" w:rsidRPr="00F41CC6">
              <w:rPr>
                <w:rFonts w:eastAsia="Calibri"/>
                <w:noProof w:val="0"/>
                <w:sz w:val="20"/>
                <w:szCs w:val="20"/>
              </w:rPr>
              <w:t>twelve (</w:t>
            </w:r>
            <w:r w:rsidRPr="00F41CC6">
              <w:rPr>
                <w:rFonts w:eastAsia="Calibri"/>
                <w:noProof w:val="0"/>
                <w:sz w:val="20"/>
                <w:szCs w:val="20"/>
              </w:rPr>
              <w:t>12</w:t>
            </w:r>
            <w:r w:rsidR="00EF3063" w:rsidRPr="00F41CC6">
              <w:rPr>
                <w:rFonts w:eastAsia="Calibri"/>
                <w:noProof w:val="0"/>
                <w:sz w:val="20"/>
                <w:szCs w:val="20"/>
              </w:rPr>
              <w:t>)</w:t>
            </w:r>
            <w:r w:rsidRPr="00F41CC6">
              <w:rPr>
                <w:rFonts w:eastAsia="Calibri"/>
                <w:noProof w:val="0"/>
                <w:sz w:val="20"/>
                <w:szCs w:val="20"/>
              </w:rPr>
              <w:t xml:space="preserve"> months. Where the repair cost is &gt;75% of the cost of a new item this shall be considered to be Beyond Economic Repair (BER) and this shall be reported to the Authority. The Authority shall confirm in writing that the item is BER and is to be disposed of in the best interests of the </w:t>
            </w:r>
            <w:r w:rsidR="00EF3063" w:rsidRPr="00F41CC6">
              <w:rPr>
                <w:rFonts w:eastAsia="Calibri"/>
                <w:noProof w:val="0"/>
                <w:sz w:val="20"/>
                <w:szCs w:val="20"/>
              </w:rPr>
              <w:t>Authority</w:t>
            </w:r>
            <w:r w:rsidRPr="00F41CC6">
              <w:rPr>
                <w:rFonts w:eastAsia="Calibri"/>
                <w:noProof w:val="0"/>
                <w:sz w:val="20"/>
                <w:szCs w:val="20"/>
              </w:rPr>
              <w:t>.</w:t>
            </w:r>
          </w:p>
          <w:p w14:paraId="12375A39" w14:textId="48FE95F6" w:rsidR="00E158B1" w:rsidRPr="00F41CC6" w:rsidRDefault="00E158B1" w:rsidP="00E158B1">
            <w:pPr>
              <w:pStyle w:val="ListParagraph"/>
              <w:numPr>
                <w:ilvl w:val="0"/>
                <w:numId w:val="44"/>
              </w:numPr>
              <w:rPr>
                <w:rFonts w:eastAsia="Calibri"/>
                <w:noProof w:val="0"/>
                <w:sz w:val="20"/>
                <w:szCs w:val="20"/>
              </w:rPr>
            </w:pPr>
            <w:r w:rsidRPr="00F41CC6">
              <w:rPr>
                <w:rFonts w:eastAsia="Calibri"/>
                <w:noProof w:val="0"/>
                <w:sz w:val="20"/>
                <w:szCs w:val="20"/>
              </w:rPr>
              <w:t xml:space="preserve">The contractor shall not dispose of any </w:t>
            </w:r>
            <w:r w:rsidR="00EF3063" w:rsidRPr="00F41CC6">
              <w:rPr>
                <w:rFonts w:eastAsia="Calibri"/>
                <w:noProof w:val="0"/>
                <w:sz w:val="20"/>
                <w:szCs w:val="20"/>
              </w:rPr>
              <w:t>Authority</w:t>
            </w:r>
            <w:r w:rsidRPr="00F41CC6">
              <w:rPr>
                <w:rFonts w:eastAsia="Calibri"/>
                <w:noProof w:val="0"/>
                <w:sz w:val="20"/>
                <w:szCs w:val="20"/>
              </w:rPr>
              <w:t xml:space="preserve"> owned item without prior written agreement of the Authority</w:t>
            </w:r>
          </w:p>
          <w:p w14:paraId="1B790CD4" w14:textId="77777777" w:rsidR="00E158B1" w:rsidRPr="00F41CC6" w:rsidRDefault="00E158B1" w:rsidP="00E158B1">
            <w:pPr>
              <w:pStyle w:val="Paragraph"/>
              <w:numPr>
                <w:ilvl w:val="0"/>
                <w:numId w:val="44"/>
              </w:numPr>
              <w:rPr>
                <w:rFonts w:eastAsia="Calibri"/>
              </w:rPr>
            </w:pPr>
            <w:r w:rsidRPr="00F41CC6">
              <w:rPr>
                <w:rFonts w:eastAsia="Calibri"/>
              </w:rPr>
              <w:t>A single quarterly invoice, in arrears, shall be submitted to the Authority on the first working day of the following month. The invoice shall provide details of the Repair Task to include:</w:t>
            </w:r>
          </w:p>
          <w:p w14:paraId="0DEDD1F2" w14:textId="77777777" w:rsidR="00E158B1" w:rsidRPr="00F41CC6" w:rsidRDefault="00E158B1" w:rsidP="00E158B1">
            <w:pPr>
              <w:pStyle w:val="Paragraph"/>
              <w:numPr>
                <w:ilvl w:val="1"/>
                <w:numId w:val="44"/>
              </w:numPr>
              <w:rPr>
                <w:rFonts w:eastAsia="Calibri"/>
              </w:rPr>
            </w:pPr>
            <w:r w:rsidRPr="00F41CC6">
              <w:rPr>
                <w:rFonts w:eastAsia="Calibri"/>
              </w:rPr>
              <w:t>Task Number</w:t>
            </w:r>
          </w:p>
          <w:p w14:paraId="779BFBD7" w14:textId="77777777" w:rsidR="00E158B1" w:rsidRPr="00F41CC6" w:rsidRDefault="00E158B1" w:rsidP="00E158B1">
            <w:pPr>
              <w:pStyle w:val="Paragraph"/>
              <w:numPr>
                <w:ilvl w:val="1"/>
                <w:numId w:val="44"/>
              </w:numPr>
              <w:rPr>
                <w:rFonts w:eastAsia="Calibri"/>
              </w:rPr>
            </w:pPr>
            <w:r w:rsidRPr="00F41CC6">
              <w:rPr>
                <w:rFonts w:eastAsia="Calibri"/>
              </w:rPr>
              <w:t>NSN</w:t>
            </w:r>
          </w:p>
          <w:p w14:paraId="36195986" w14:textId="77777777" w:rsidR="00E158B1" w:rsidRPr="00F41CC6" w:rsidRDefault="00E158B1" w:rsidP="00E158B1">
            <w:pPr>
              <w:pStyle w:val="Paragraph"/>
              <w:numPr>
                <w:ilvl w:val="1"/>
                <w:numId w:val="44"/>
              </w:numPr>
              <w:rPr>
                <w:rFonts w:eastAsia="Calibri"/>
              </w:rPr>
            </w:pPr>
            <w:r w:rsidRPr="00F41CC6">
              <w:rPr>
                <w:rFonts w:eastAsia="Calibri"/>
              </w:rPr>
              <w:t>PR Number</w:t>
            </w:r>
          </w:p>
          <w:p w14:paraId="058C2B3F" w14:textId="77777777" w:rsidR="00E158B1" w:rsidRPr="00F41CC6" w:rsidRDefault="00E158B1" w:rsidP="00E158B1">
            <w:pPr>
              <w:pStyle w:val="Paragraph"/>
              <w:numPr>
                <w:ilvl w:val="1"/>
                <w:numId w:val="44"/>
              </w:numPr>
              <w:rPr>
                <w:rFonts w:eastAsia="Calibri"/>
              </w:rPr>
            </w:pPr>
            <w:r w:rsidRPr="00F41CC6">
              <w:rPr>
                <w:rFonts w:eastAsia="Calibri"/>
              </w:rPr>
              <w:t>Serial Number</w:t>
            </w:r>
          </w:p>
          <w:p w14:paraId="6D63C0E3" w14:textId="77777777" w:rsidR="00E158B1" w:rsidRPr="00F41CC6" w:rsidRDefault="00E158B1" w:rsidP="00E158B1">
            <w:pPr>
              <w:pStyle w:val="Paragraph"/>
              <w:numPr>
                <w:ilvl w:val="1"/>
                <w:numId w:val="44"/>
              </w:numPr>
              <w:rPr>
                <w:rFonts w:eastAsia="Calibri"/>
              </w:rPr>
            </w:pPr>
            <w:r w:rsidRPr="00F41CC6">
              <w:rPr>
                <w:rFonts w:eastAsia="Calibri"/>
              </w:rPr>
              <w:t>Repair Task</w:t>
            </w:r>
          </w:p>
          <w:p w14:paraId="26EBBCBA" w14:textId="77777777" w:rsidR="00E158B1" w:rsidRPr="00F41CC6" w:rsidRDefault="00E158B1" w:rsidP="00E158B1">
            <w:pPr>
              <w:pStyle w:val="Paragraph"/>
              <w:numPr>
                <w:ilvl w:val="1"/>
                <w:numId w:val="44"/>
              </w:numPr>
              <w:rPr>
                <w:rFonts w:eastAsia="Calibri"/>
              </w:rPr>
            </w:pPr>
            <w:r w:rsidRPr="00F41CC6">
              <w:rPr>
                <w:rFonts w:eastAsia="Calibri"/>
              </w:rPr>
              <w:t>Firm Price</w:t>
            </w:r>
          </w:p>
          <w:p w14:paraId="3CB3F394" w14:textId="77777777" w:rsidR="00E158B1" w:rsidRPr="00F41CC6" w:rsidRDefault="00E158B1" w:rsidP="00E158B1">
            <w:pPr>
              <w:pStyle w:val="Paragraph"/>
              <w:numPr>
                <w:ilvl w:val="1"/>
                <w:numId w:val="44"/>
              </w:numPr>
              <w:rPr>
                <w:rFonts w:eastAsia="Calibri"/>
              </w:rPr>
            </w:pPr>
            <w:r w:rsidRPr="00F41CC6">
              <w:rPr>
                <w:rFonts w:eastAsia="Calibri"/>
              </w:rPr>
              <w:t>Start Date</w:t>
            </w:r>
          </w:p>
          <w:p w14:paraId="5E943D98" w14:textId="77777777" w:rsidR="00E158B1" w:rsidRPr="00F41CC6" w:rsidRDefault="00E158B1" w:rsidP="00E158B1">
            <w:pPr>
              <w:pStyle w:val="Paragraph"/>
              <w:numPr>
                <w:ilvl w:val="1"/>
                <w:numId w:val="44"/>
              </w:numPr>
              <w:rPr>
                <w:rFonts w:eastAsia="Calibri"/>
              </w:rPr>
            </w:pPr>
            <w:r w:rsidRPr="00F41CC6">
              <w:rPr>
                <w:rFonts w:eastAsia="Calibri"/>
              </w:rPr>
              <w:t>Finish Date</w:t>
            </w:r>
          </w:p>
          <w:p w14:paraId="780BDF56" w14:textId="77777777" w:rsidR="00E158B1" w:rsidRPr="00F41CC6" w:rsidRDefault="00E158B1" w:rsidP="00E158B1">
            <w:pPr>
              <w:pStyle w:val="Paragraph"/>
              <w:numPr>
                <w:ilvl w:val="1"/>
                <w:numId w:val="44"/>
              </w:numPr>
              <w:rPr>
                <w:rFonts w:eastAsia="Calibri"/>
              </w:rPr>
            </w:pPr>
            <w:r w:rsidRPr="00F41CC6">
              <w:rPr>
                <w:rFonts w:eastAsia="Calibri"/>
              </w:rPr>
              <w:t>Achieved Date</w:t>
            </w:r>
          </w:p>
          <w:p w14:paraId="55F2ACD4" w14:textId="1698783C" w:rsidR="00E158B1" w:rsidRPr="00F41CC6" w:rsidRDefault="00E158B1" w:rsidP="00EF3063">
            <w:pPr>
              <w:pStyle w:val="ListParagraph"/>
              <w:numPr>
                <w:ilvl w:val="0"/>
                <w:numId w:val="44"/>
              </w:numPr>
              <w:rPr>
                <w:rFonts w:eastAsia="Calibri"/>
                <w:noProof w:val="0"/>
                <w:sz w:val="20"/>
                <w:szCs w:val="20"/>
              </w:rPr>
            </w:pPr>
            <w:r w:rsidRPr="00F41CC6">
              <w:rPr>
                <w:rFonts w:eastAsia="Calibri"/>
                <w:noProof w:val="0"/>
                <w:sz w:val="20"/>
                <w:szCs w:val="20"/>
              </w:rPr>
              <w:t xml:space="preserve">Action Discrepancy Reports in accordance with the processes defined within </w:t>
            </w:r>
            <w:r w:rsidR="00EF3063" w:rsidRPr="00F41CC6">
              <w:rPr>
                <w:rFonts w:eastAsia="Calibri"/>
                <w:noProof w:val="0"/>
                <w:sz w:val="20"/>
                <w:szCs w:val="20"/>
              </w:rPr>
              <w:t>the Defence Logistics Framework (DLF)</w:t>
            </w:r>
            <w:r w:rsidRPr="00F41CC6">
              <w:rPr>
                <w:rFonts w:eastAsia="Calibri"/>
                <w:noProof w:val="0"/>
                <w:sz w:val="20"/>
                <w:szCs w:val="20"/>
              </w:rPr>
              <w:t>.</w:t>
            </w:r>
          </w:p>
        </w:tc>
        <w:tc>
          <w:tcPr>
            <w:tcW w:w="2125" w:type="dxa"/>
            <w:shd w:val="clear" w:color="auto" w:fill="auto"/>
          </w:tcPr>
          <w:p w14:paraId="59DD2B7D" w14:textId="23BDEB10" w:rsidR="00E158B1" w:rsidRPr="00F41CC6" w:rsidRDefault="00E158B1" w:rsidP="003E3928">
            <w:pPr>
              <w:tabs>
                <w:tab w:val="left" w:pos="296"/>
              </w:tabs>
              <w:overflowPunct w:val="0"/>
              <w:autoSpaceDE w:val="0"/>
              <w:autoSpaceDN w:val="0"/>
              <w:adjustRightInd w:val="0"/>
              <w:spacing w:line="276" w:lineRule="auto"/>
              <w:textAlignment w:val="baseline"/>
              <w:rPr>
                <w:rFonts w:ascii="Arial" w:eastAsia="Calibri" w:hAnsi="Arial" w:cs="Arial"/>
                <w:color w:val="000000" w:themeColor="text1"/>
              </w:rPr>
            </w:pPr>
            <w:r w:rsidRPr="00F41CC6">
              <w:rPr>
                <w:rFonts w:ascii="Arial" w:eastAsia="Calibri" w:hAnsi="Arial" w:cs="Arial"/>
                <w:color w:val="000000" w:themeColor="text1"/>
              </w:rPr>
              <w:t>N/A</w:t>
            </w:r>
          </w:p>
        </w:tc>
        <w:tc>
          <w:tcPr>
            <w:tcW w:w="2125" w:type="dxa"/>
            <w:shd w:val="clear" w:color="auto" w:fill="auto"/>
          </w:tcPr>
          <w:p w14:paraId="17007762" w14:textId="09F4B5A1" w:rsidR="00E158B1" w:rsidRPr="00F41CC6" w:rsidRDefault="00E158B1" w:rsidP="003E3928">
            <w:pPr>
              <w:spacing w:after="200" w:line="276" w:lineRule="auto"/>
              <w:rPr>
                <w:rFonts w:ascii="Arial" w:eastAsia="Calibri" w:hAnsi="Arial" w:cs="Arial"/>
                <w:color w:val="000000" w:themeColor="text1"/>
              </w:rPr>
            </w:pPr>
            <w:r w:rsidRPr="00F41CC6">
              <w:rPr>
                <w:rFonts w:ascii="Arial" w:eastAsia="Calibri" w:hAnsi="Arial" w:cs="Arial"/>
                <w:color w:val="000000" w:themeColor="text1"/>
              </w:rPr>
              <w:t>Repair Progress Reports every three</w:t>
            </w:r>
            <w:r w:rsidR="00EF3063" w:rsidRPr="00F41CC6">
              <w:rPr>
                <w:rFonts w:ascii="Arial" w:eastAsia="Calibri" w:hAnsi="Arial" w:cs="Arial"/>
                <w:color w:val="000000" w:themeColor="text1"/>
              </w:rPr>
              <w:t xml:space="preserve"> (3)</w:t>
            </w:r>
            <w:r w:rsidRPr="00F41CC6">
              <w:rPr>
                <w:rFonts w:ascii="Arial" w:eastAsia="Calibri" w:hAnsi="Arial" w:cs="Arial"/>
                <w:color w:val="000000" w:themeColor="text1"/>
              </w:rPr>
              <w:t xml:space="preserve"> months, if repairs have been carried out during that period.</w:t>
            </w:r>
          </w:p>
          <w:p w14:paraId="14DA3886" w14:textId="0C3B34CC" w:rsidR="00E158B1" w:rsidRPr="00F41CC6" w:rsidRDefault="00E158B1" w:rsidP="003E3928">
            <w:pPr>
              <w:spacing w:after="200" w:line="276" w:lineRule="auto"/>
              <w:rPr>
                <w:rFonts w:ascii="Arial" w:eastAsia="Calibri" w:hAnsi="Arial" w:cs="Arial"/>
                <w:color w:val="000000" w:themeColor="text1"/>
              </w:rPr>
            </w:pPr>
            <w:r w:rsidRPr="00F41CC6">
              <w:rPr>
                <w:rFonts w:ascii="Arial" w:eastAsia="Calibri" w:hAnsi="Arial" w:cs="Arial"/>
                <w:color w:val="000000" w:themeColor="text1"/>
              </w:rPr>
              <w:t>Quarterly invoices.</w:t>
            </w:r>
          </w:p>
        </w:tc>
        <w:tc>
          <w:tcPr>
            <w:tcW w:w="1984" w:type="dxa"/>
            <w:shd w:val="clear" w:color="auto" w:fill="auto"/>
          </w:tcPr>
          <w:p w14:paraId="12B7258E" w14:textId="4FAC5E8A" w:rsidR="00E158B1" w:rsidRPr="00F41CC6" w:rsidRDefault="00E158B1" w:rsidP="003E3928">
            <w:pPr>
              <w:spacing w:line="276" w:lineRule="auto"/>
              <w:rPr>
                <w:rFonts w:ascii="Arial" w:eastAsia="Calibri" w:hAnsi="Arial" w:cs="Arial"/>
              </w:rPr>
            </w:pPr>
            <w:r w:rsidRPr="00F41CC6">
              <w:rPr>
                <w:rFonts w:ascii="Arial" w:eastAsia="Calibri" w:hAnsi="Arial" w:cs="Arial"/>
              </w:rPr>
              <w:t>Delivery and cont</w:t>
            </w:r>
            <w:r w:rsidR="004502A5">
              <w:rPr>
                <w:rFonts w:ascii="Arial" w:eastAsia="Calibri" w:hAnsi="Arial" w:cs="Arial"/>
              </w:rPr>
              <w:t xml:space="preserve">ent acceptance by the Authority, requirement detailed in paragraphs 1-4 of this SoW element are met. </w:t>
            </w:r>
            <w:r w:rsidR="00EF3063" w:rsidRPr="00F41CC6">
              <w:rPr>
                <w:rFonts w:ascii="Arial" w:eastAsia="Calibri" w:hAnsi="Arial" w:cs="Arial"/>
              </w:rPr>
              <w:t>Reports contain sufficient information to give the Authority confidence that RTT will be met.</w:t>
            </w:r>
          </w:p>
        </w:tc>
        <w:tc>
          <w:tcPr>
            <w:tcW w:w="1860" w:type="dxa"/>
            <w:shd w:val="clear" w:color="auto" w:fill="auto"/>
          </w:tcPr>
          <w:p w14:paraId="172866E5" w14:textId="1DBDD77C" w:rsidR="00E158B1" w:rsidRPr="00F41CC6" w:rsidRDefault="00E158B1" w:rsidP="003E3928">
            <w:pPr>
              <w:spacing w:after="200" w:line="276" w:lineRule="auto"/>
              <w:rPr>
                <w:rFonts w:ascii="Arial" w:eastAsia="Calibri" w:hAnsi="Arial" w:cs="Arial"/>
              </w:rPr>
            </w:pPr>
            <w:r w:rsidRPr="00F41CC6">
              <w:rPr>
                <w:rFonts w:ascii="Arial" w:eastAsia="Calibri" w:hAnsi="Arial" w:cs="Arial"/>
              </w:rPr>
              <w:t>Quarterly.</w:t>
            </w:r>
          </w:p>
        </w:tc>
        <w:tc>
          <w:tcPr>
            <w:tcW w:w="1696" w:type="dxa"/>
            <w:shd w:val="clear" w:color="auto" w:fill="auto"/>
          </w:tcPr>
          <w:p w14:paraId="6F57EE25" w14:textId="77777777" w:rsidR="00E158B1" w:rsidRPr="00F41CC6" w:rsidRDefault="00E158B1" w:rsidP="00E158B1">
            <w:pPr>
              <w:spacing w:after="200" w:line="276" w:lineRule="auto"/>
              <w:rPr>
                <w:rFonts w:ascii="Arial" w:eastAsia="Calibri" w:hAnsi="Arial" w:cs="Arial"/>
                <w:i/>
              </w:rPr>
            </w:pPr>
            <w:r w:rsidRPr="00F41CC6">
              <w:rPr>
                <w:rFonts w:ascii="Arial" w:eastAsia="Calibri" w:hAnsi="Arial" w:cs="Arial"/>
                <w:i/>
              </w:rPr>
              <w:t>Tenderer to populate</w:t>
            </w:r>
          </w:p>
          <w:p w14:paraId="04001C69" w14:textId="77777777" w:rsidR="00E158B1" w:rsidRPr="00F41CC6" w:rsidRDefault="00E158B1" w:rsidP="003E3928">
            <w:pPr>
              <w:spacing w:after="200" w:line="276" w:lineRule="auto"/>
              <w:rPr>
                <w:rFonts w:ascii="Arial" w:eastAsia="Calibri" w:hAnsi="Arial" w:cs="Arial"/>
                <w:i/>
              </w:rPr>
            </w:pPr>
          </w:p>
        </w:tc>
      </w:tr>
      <w:tr w:rsidR="002A427D" w:rsidRPr="00AA6E10" w14:paraId="57A9014C" w14:textId="77777777" w:rsidTr="003E3928">
        <w:trPr>
          <w:trHeight w:val="776"/>
          <w:jc w:val="center"/>
        </w:trPr>
        <w:tc>
          <w:tcPr>
            <w:tcW w:w="1157" w:type="dxa"/>
            <w:shd w:val="clear" w:color="auto" w:fill="auto"/>
            <w:vAlign w:val="center"/>
          </w:tcPr>
          <w:p w14:paraId="288B1D42" w14:textId="639FC880" w:rsidR="002A427D" w:rsidRPr="00F41CC6" w:rsidRDefault="002A427D" w:rsidP="003E3928">
            <w:pPr>
              <w:jc w:val="center"/>
              <w:rPr>
                <w:rFonts w:ascii="Arial" w:eastAsia="Calibri" w:hAnsi="Arial" w:cs="Arial"/>
              </w:rPr>
            </w:pPr>
            <w:r w:rsidRPr="00F41CC6">
              <w:rPr>
                <w:rFonts w:ascii="Arial" w:eastAsia="Calibri" w:hAnsi="Arial" w:cs="Arial"/>
              </w:rPr>
              <w:t>5.3</w:t>
            </w:r>
          </w:p>
        </w:tc>
        <w:tc>
          <w:tcPr>
            <w:tcW w:w="5088" w:type="dxa"/>
            <w:shd w:val="clear" w:color="auto" w:fill="auto"/>
          </w:tcPr>
          <w:p w14:paraId="51EEC7C1" w14:textId="7B045C8E" w:rsidR="002A427D" w:rsidRPr="00F41CC6" w:rsidRDefault="002A427D" w:rsidP="002A427D">
            <w:pPr>
              <w:pStyle w:val="Paragraph"/>
              <w:numPr>
                <w:ilvl w:val="0"/>
                <w:numId w:val="0"/>
              </w:numPr>
              <w:ind w:left="176"/>
              <w:rPr>
                <w:rFonts w:eastAsia="Calibri"/>
                <w:b/>
              </w:rPr>
            </w:pPr>
            <w:r w:rsidRPr="00F41CC6">
              <w:rPr>
                <w:rFonts w:eastAsia="Calibri"/>
                <w:b/>
              </w:rPr>
              <w:t>Ad-Hoc Tasks</w:t>
            </w:r>
          </w:p>
          <w:p w14:paraId="11DEC94E" w14:textId="1299718D" w:rsidR="002A427D" w:rsidRPr="00F41CC6" w:rsidRDefault="002A427D" w:rsidP="002A427D">
            <w:pPr>
              <w:pStyle w:val="Paragraph"/>
              <w:numPr>
                <w:ilvl w:val="0"/>
                <w:numId w:val="45"/>
              </w:numPr>
              <w:rPr>
                <w:rFonts w:eastAsia="Calibri"/>
              </w:rPr>
            </w:pPr>
            <w:r w:rsidRPr="00F41CC6">
              <w:rPr>
                <w:rFonts w:eastAsia="Calibri"/>
              </w:rPr>
              <w:t>There may be a requirement to discuss issues regarding the ISS of the Project other than at the Management Meetings.  At the Authority’s request arrange, host and attend ad-hoc meetings conducted via Teleconference.</w:t>
            </w:r>
            <w:r w:rsidRPr="00F41CC6">
              <w:rPr>
                <w:rFonts w:eastAsia="Calibri"/>
              </w:rPr>
              <w:tab/>
            </w:r>
          </w:p>
          <w:p w14:paraId="2ADD6358" w14:textId="77777777" w:rsidR="002A427D" w:rsidRPr="00F41CC6" w:rsidRDefault="002A427D" w:rsidP="002A427D">
            <w:pPr>
              <w:pStyle w:val="Paragraph"/>
              <w:numPr>
                <w:ilvl w:val="0"/>
                <w:numId w:val="45"/>
              </w:numPr>
              <w:rPr>
                <w:rFonts w:eastAsia="Calibri"/>
              </w:rPr>
            </w:pPr>
            <w:r w:rsidRPr="00F41CC6">
              <w:rPr>
                <w:rFonts w:eastAsia="Calibri"/>
              </w:rPr>
              <w:t>Ad-Hoc Tasking shall include, but not be limited to:</w:t>
            </w:r>
          </w:p>
          <w:p w14:paraId="0A38EEAE" w14:textId="77777777" w:rsidR="002A427D" w:rsidRPr="00F41CC6" w:rsidRDefault="002A427D" w:rsidP="002A427D">
            <w:pPr>
              <w:pStyle w:val="Paragraph"/>
              <w:numPr>
                <w:ilvl w:val="1"/>
                <w:numId w:val="45"/>
              </w:numPr>
              <w:rPr>
                <w:rFonts w:eastAsia="Calibri"/>
              </w:rPr>
            </w:pPr>
            <w:r w:rsidRPr="00F41CC6">
              <w:rPr>
                <w:rFonts w:eastAsia="Calibri"/>
              </w:rPr>
              <w:t>Documentation/Publications</w:t>
            </w:r>
          </w:p>
          <w:p w14:paraId="4529362B" w14:textId="77777777" w:rsidR="002A427D" w:rsidRPr="00F41CC6" w:rsidRDefault="002A427D" w:rsidP="002A427D">
            <w:pPr>
              <w:pStyle w:val="Paragraph"/>
              <w:numPr>
                <w:ilvl w:val="1"/>
                <w:numId w:val="45"/>
              </w:numPr>
              <w:rPr>
                <w:rFonts w:eastAsia="Calibri"/>
              </w:rPr>
            </w:pPr>
            <w:r w:rsidRPr="00F41CC6">
              <w:rPr>
                <w:rFonts w:eastAsia="Calibri"/>
              </w:rPr>
              <w:t>Safety &amp; Environmental</w:t>
            </w:r>
          </w:p>
          <w:p w14:paraId="590FE8DC" w14:textId="77777777" w:rsidR="002A427D" w:rsidRPr="00F41CC6" w:rsidRDefault="002A427D" w:rsidP="002A427D">
            <w:pPr>
              <w:pStyle w:val="Paragraph"/>
              <w:numPr>
                <w:ilvl w:val="1"/>
                <w:numId w:val="45"/>
              </w:numPr>
              <w:rPr>
                <w:rFonts w:eastAsia="Calibri"/>
              </w:rPr>
            </w:pPr>
            <w:r w:rsidRPr="00F41CC6">
              <w:rPr>
                <w:rFonts w:eastAsia="Calibri"/>
              </w:rPr>
              <w:t>Obsolescence/Obsolete Issues</w:t>
            </w:r>
          </w:p>
          <w:p w14:paraId="52652693" w14:textId="77777777" w:rsidR="002A427D" w:rsidRPr="00F41CC6" w:rsidRDefault="002A427D" w:rsidP="002A427D">
            <w:pPr>
              <w:pStyle w:val="Paragraph"/>
              <w:numPr>
                <w:ilvl w:val="1"/>
                <w:numId w:val="45"/>
              </w:numPr>
              <w:rPr>
                <w:rFonts w:eastAsia="Calibri"/>
              </w:rPr>
            </w:pPr>
            <w:r w:rsidRPr="00F41CC6">
              <w:rPr>
                <w:rFonts w:eastAsia="Calibri"/>
              </w:rPr>
              <w:t>Training</w:t>
            </w:r>
          </w:p>
          <w:p w14:paraId="0D85A966" w14:textId="77777777" w:rsidR="002A427D" w:rsidRPr="00F41CC6" w:rsidRDefault="002A427D" w:rsidP="002A427D">
            <w:pPr>
              <w:pStyle w:val="Paragraph"/>
              <w:numPr>
                <w:ilvl w:val="1"/>
                <w:numId w:val="45"/>
              </w:numPr>
              <w:rPr>
                <w:rFonts w:eastAsia="Calibri"/>
              </w:rPr>
            </w:pPr>
            <w:r w:rsidRPr="00F41CC6">
              <w:rPr>
                <w:rFonts w:eastAsia="Calibri"/>
              </w:rPr>
              <w:t>Configuration</w:t>
            </w:r>
          </w:p>
          <w:p w14:paraId="5BC07948" w14:textId="77777777" w:rsidR="002A427D" w:rsidRPr="00F41CC6" w:rsidRDefault="002A427D" w:rsidP="002A427D">
            <w:pPr>
              <w:pStyle w:val="Paragraph"/>
              <w:numPr>
                <w:ilvl w:val="1"/>
                <w:numId w:val="45"/>
              </w:numPr>
              <w:rPr>
                <w:rFonts w:eastAsia="Calibri"/>
              </w:rPr>
            </w:pPr>
            <w:r w:rsidRPr="00F41CC6">
              <w:rPr>
                <w:rFonts w:eastAsia="Calibri"/>
              </w:rPr>
              <w:t>Customer Repair Requests</w:t>
            </w:r>
          </w:p>
          <w:p w14:paraId="7BEE32F5" w14:textId="77777777" w:rsidR="002A427D" w:rsidRPr="00F41CC6" w:rsidRDefault="002A427D" w:rsidP="00E158B1">
            <w:pPr>
              <w:pStyle w:val="Paragraph"/>
              <w:numPr>
                <w:ilvl w:val="0"/>
                <w:numId w:val="0"/>
              </w:numPr>
              <w:ind w:left="176"/>
              <w:rPr>
                <w:rFonts w:eastAsia="Calibri"/>
                <w:b/>
              </w:rPr>
            </w:pPr>
          </w:p>
        </w:tc>
        <w:tc>
          <w:tcPr>
            <w:tcW w:w="2125" w:type="dxa"/>
            <w:shd w:val="clear" w:color="auto" w:fill="auto"/>
          </w:tcPr>
          <w:p w14:paraId="7C25D3DE" w14:textId="7285AF25" w:rsidR="002A427D" w:rsidRPr="00F41CC6" w:rsidRDefault="002A427D" w:rsidP="003E3928">
            <w:pPr>
              <w:tabs>
                <w:tab w:val="left" w:pos="296"/>
              </w:tabs>
              <w:overflowPunct w:val="0"/>
              <w:autoSpaceDE w:val="0"/>
              <w:autoSpaceDN w:val="0"/>
              <w:adjustRightInd w:val="0"/>
              <w:spacing w:line="276" w:lineRule="auto"/>
              <w:textAlignment w:val="baseline"/>
              <w:rPr>
                <w:rFonts w:ascii="Arial" w:eastAsia="Calibri" w:hAnsi="Arial" w:cs="Arial"/>
                <w:color w:val="000000" w:themeColor="text1"/>
              </w:rPr>
            </w:pPr>
            <w:r w:rsidRPr="00F41CC6">
              <w:rPr>
                <w:rFonts w:ascii="Arial" w:eastAsia="Calibri" w:hAnsi="Arial" w:cs="Arial"/>
                <w:color w:val="000000" w:themeColor="text1"/>
              </w:rPr>
              <w:t>N/A</w:t>
            </w:r>
          </w:p>
        </w:tc>
        <w:tc>
          <w:tcPr>
            <w:tcW w:w="2125" w:type="dxa"/>
            <w:shd w:val="clear" w:color="auto" w:fill="auto"/>
          </w:tcPr>
          <w:p w14:paraId="523DD705" w14:textId="0626D4FA" w:rsidR="002A427D" w:rsidRPr="00F41CC6" w:rsidRDefault="002A427D" w:rsidP="003E3928">
            <w:pPr>
              <w:spacing w:after="200" w:line="276" w:lineRule="auto"/>
              <w:rPr>
                <w:rFonts w:ascii="Arial" w:eastAsia="Calibri" w:hAnsi="Arial" w:cs="Arial"/>
                <w:color w:val="000000" w:themeColor="text1"/>
              </w:rPr>
            </w:pPr>
            <w:r w:rsidRPr="00F41CC6">
              <w:rPr>
                <w:rFonts w:ascii="Arial" w:eastAsia="Calibri" w:hAnsi="Arial" w:cs="Arial"/>
                <w:color w:val="000000" w:themeColor="text1"/>
              </w:rPr>
              <w:t>N/A</w:t>
            </w:r>
          </w:p>
        </w:tc>
        <w:tc>
          <w:tcPr>
            <w:tcW w:w="1984" w:type="dxa"/>
            <w:shd w:val="clear" w:color="auto" w:fill="auto"/>
          </w:tcPr>
          <w:p w14:paraId="296EBFE5" w14:textId="1B20592E" w:rsidR="002A427D" w:rsidRPr="00F41CC6" w:rsidRDefault="002A427D" w:rsidP="003E3928">
            <w:pPr>
              <w:spacing w:line="276" w:lineRule="auto"/>
              <w:rPr>
                <w:rFonts w:ascii="Arial" w:eastAsia="Calibri" w:hAnsi="Arial" w:cs="Arial"/>
              </w:rPr>
            </w:pPr>
            <w:r w:rsidRPr="00F41CC6">
              <w:rPr>
                <w:rFonts w:ascii="Arial" w:eastAsia="Calibri" w:hAnsi="Arial" w:cs="Arial"/>
              </w:rPr>
              <w:t>N/A</w:t>
            </w:r>
          </w:p>
        </w:tc>
        <w:tc>
          <w:tcPr>
            <w:tcW w:w="1860" w:type="dxa"/>
            <w:shd w:val="clear" w:color="auto" w:fill="auto"/>
          </w:tcPr>
          <w:p w14:paraId="18C48F4F" w14:textId="6E925F78" w:rsidR="002A427D" w:rsidRPr="00F41CC6" w:rsidRDefault="002A427D" w:rsidP="003E3928">
            <w:pPr>
              <w:spacing w:after="200" w:line="276" w:lineRule="auto"/>
              <w:rPr>
                <w:rFonts w:ascii="Arial" w:eastAsia="Calibri" w:hAnsi="Arial" w:cs="Arial"/>
              </w:rPr>
            </w:pPr>
            <w:r w:rsidRPr="00F41CC6">
              <w:rPr>
                <w:rFonts w:ascii="Arial" w:eastAsia="Calibri" w:hAnsi="Arial" w:cs="Arial"/>
              </w:rPr>
              <w:t>N/A</w:t>
            </w:r>
          </w:p>
        </w:tc>
        <w:tc>
          <w:tcPr>
            <w:tcW w:w="1696" w:type="dxa"/>
            <w:shd w:val="clear" w:color="auto" w:fill="auto"/>
          </w:tcPr>
          <w:p w14:paraId="4F7C3857" w14:textId="77777777" w:rsidR="002A427D" w:rsidRPr="00F41CC6" w:rsidRDefault="002A427D" w:rsidP="002A427D">
            <w:pPr>
              <w:spacing w:after="200" w:line="276" w:lineRule="auto"/>
              <w:rPr>
                <w:rFonts w:ascii="Arial" w:eastAsia="Calibri" w:hAnsi="Arial" w:cs="Arial"/>
                <w:i/>
              </w:rPr>
            </w:pPr>
            <w:r w:rsidRPr="00F41CC6">
              <w:rPr>
                <w:rFonts w:ascii="Arial" w:eastAsia="Calibri" w:hAnsi="Arial" w:cs="Arial"/>
                <w:i/>
              </w:rPr>
              <w:t>Tenderer to populate</w:t>
            </w:r>
          </w:p>
          <w:p w14:paraId="47BA7861" w14:textId="77777777" w:rsidR="002A427D" w:rsidRPr="00F41CC6" w:rsidRDefault="002A427D" w:rsidP="00E158B1">
            <w:pPr>
              <w:spacing w:after="200" w:line="276" w:lineRule="auto"/>
              <w:rPr>
                <w:rFonts w:ascii="Arial" w:eastAsia="Calibri" w:hAnsi="Arial" w:cs="Arial"/>
                <w:i/>
              </w:rPr>
            </w:pPr>
          </w:p>
        </w:tc>
      </w:tr>
    </w:tbl>
    <w:p w14:paraId="00719A5C" w14:textId="77777777" w:rsidR="004A7E62" w:rsidRPr="00AA6E10" w:rsidRDefault="004A7E62" w:rsidP="00C52D0C">
      <w:pPr>
        <w:pStyle w:val="Paragraph"/>
        <w:numPr>
          <w:ilvl w:val="0"/>
          <w:numId w:val="0"/>
        </w:numPr>
        <w:rPr>
          <w:sz w:val="22"/>
          <w:szCs w:val="22"/>
        </w:rPr>
      </w:pPr>
    </w:p>
    <w:sectPr w:rsidR="004A7E62" w:rsidRPr="00AA6E10" w:rsidSect="0080538D">
      <w:pgSz w:w="16840" w:h="11907" w:orient="landscape" w:code="9"/>
      <w:pgMar w:top="1134" w:right="1134" w:bottom="1134" w:left="1134" w:header="851" w:footer="173"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8F353" w14:textId="77777777" w:rsidR="00C85598" w:rsidRDefault="00C85598" w:rsidP="00766A86">
      <w:r>
        <w:separator/>
      </w:r>
    </w:p>
  </w:endnote>
  <w:endnote w:type="continuationSeparator" w:id="0">
    <w:p w14:paraId="6D2467B0" w14:textId="77777777" w:rsidR="00C85598" w:rsidRDefault="00C85598" w:rsidP="00766A86">
      <w:r>
        <w:continuationSeparator/>
      </w:r>
    </w:p>
  </w:endnote>
  <w:endnote w:type="continuationNotice" w:id="1">
    <w:p w14:paraId="0F8104C4" w14:textId="77777777" w:rsidR="00C85598" w:rsidRDefault="00C85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Fax">
    <w:panose1 w:val="020606020505050202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6A283" w14:textId="77777777" w:rsidR="00C85598" w:rsidRDefault="00C85598" w:rsidP="00DB3245">
    <w:pPr>
      <w:pStyle w:val="Footer"/>
      <w:framePr w:wrap="around" w:vAnchor="text" w:hAnchor="margin" w:xAlign="center" w:y="1"/>
    </w:pPr>
    <w:r>
      <w:fldChar w:fldCharType="begin"/>
    </w:r>
    <w:r>
      <w:instrText xml:space="preserve">PAGE  </w:instrText>
    </w:r>
    <w:r>
      <w:fldChar w:fldCharType="separate"/>
    </w:r>
    <w:r>
      <w:rPr>
        <w:noProof/>
      </w:rPr>
      <w:t>20</w:t>
    </w:r>
    <w:r>
      <w:fldChar w:fldCharType="end"/>
    </w:r>
  </w:p>
  <w:p w14:paraId="0A66A284" w14:textId="77777777" w:rsidR="00C85598" w:rsidRDefault="00C855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0AB8D" w14:textId="11E6208F" w:rsidR="00C85598" w:rsidRDefault="00C85598" w:rsidP="00FD5609">
    <w:pPr>
      <w:pStyle w:val="Header"/>
      <w:widowControl/>
      <w:tabs>
        <w:tab w:val="center" w:pos="4513"/>
        <w:tab w:val="right" w:pos="9026"/>
      </w:tabs>
      <w:overflowPunct/>
      <w:autoSpaceDE/>
      <w:autoSpaceDN/>
      <w:adjustRightInd/>
      <w:spacing w:before="0" w:after="0"/>
      <w:jc w:val="center"/>
      <w:textAlignment w:val="auto"/>
      <w:rPr>
        <w:rFonts w:ascii="Arial" w:eastAsiaTheme="minorHAnsi" w:hAnsi="Arial" w:cs="Arial"/>
        <w:sz w:val="22"/>
        <w:szCs w:val="22"/>
        <w:lang w:eastAsia="en-US"/>
      </w:rPr>
    </w:pPr>
    <w:r w:rsidRPr="001042E0">
      <w:rPr>
        <w:rFonts w:ascii="Arial" w:eastAsiaTheme="minorHAnsi" w:hAnsi="Arial" w:cs="Arial"/>
        <w:sz w:val="22"/>
        <w:szCs w:val="22"/>
        <w:lang w:eastAsia="en-US"/>
      </w:rPr>
      <w:t>OFFICIAL SENSITIVE</w:t>
    </w:r>
  </w:p>
  <w:p w14:paraId="5285D169" w14:textId="1EAE25C9" w:rsidR="00C85598" w:rsidRPr="00022B08" w:rsidRDefault="00C85598" w:rsidP="00022B08">
    <w:pPr>
      <w:tabs>
        <w:tab w:val="center" w:pos="4513"/>
        <w:tab w:val="right" w:pos="9026"/>
      </w:tabs>
      <w:ind w:right="360"/>
      <w:jc w:val="center"/>
      <w:rPr>
        <w:rFonts w:ascii="Arial" w:eastAsiaTheme="minorHAnsi" w:hAnsi="Arial" w:cs="Arial"/>
        <w:lang w:eastAsia="en-US"/>
      </w:rPr>
    </w:pPr>
    <w:r w:rsidRPr="00022B08">
      <w:rPr>
        <w:rFonts w:ascii="Arial" w:eastAsiaTheme="minorHAnsi" w:hAnsi="Arial" w:cs="Arial"/>
        <w:lang w:eastAsia="en-US"/>
      </w:rPr>
      <w:t>Sch. 1</w:t>
    </w:r>
    <w:r>
      <w:rPr>
        <w:rFonts w:ascii="Arial" w:eastAsiaTheme="minorHAnsi" w:hAnsi="Arial" w:cs="Arial"/>
        <w:lang w:eastAsia="en-US"/>
      </w:rPr>
      <w:t>0</w:t>
    </w:r>
    <w:r w:rsidRPr="00022B08">
      <w:rPr>
        <w:rFonts w:ascii="Arial" w:eastAsiaTheme="minorHAnsi" w:hAnsi="Arial" w:cs="Arial"/>
        <w:lang w:eastAsia="en-US"/>
      </w:rPr>
      <w:t xml:space="preserve"> – </w:t>
    </w:r>
    <w:r w:rsidRPr="00022B08">
      <w:rPr>
        <w:rFonts w:ascii="Arial" w:eastAsiaTheme="minorHAnsi" w:hAnsi="Arial" w:cs="Arial"/>
        <w:lang w:eastAsia="en-US"/>
      </w:rPr>
      <w:fldChar w:fldCharType="begin"/>
    </w:r>
    <w:r w:rsidRPr="00022B08">
      <w:rPr>
        <w:rFonts w:ascii="Arial" w:eastAsiaTheme="minorHAnsi" w:hAnsi="Arial" w:cs="Arial"/>
        <w:lang w:eastAsia="en-US"/>
      </w:rPr>
      <w:instrText xml:space="preserve"> PAGE </w:instrText>
    </w:r>
    <w:r w:rsidRPr="00022B08">
      <w:rPr>
        <w:rFonts w:ascii="Arial" w:eastAsiaTheme="minorHAnsi" w:hAnsi="Arial" w:cs="Arial"/>
        <w:lang w:eastAsia="en-US"/>
      </w:rPr>
      <w:fldChar w:fldCharType="separate"/>
    </w:r>
    <w:r w:rsidR="00ED7577">
      <w:rPr>
        <w:rFonts w:ascii="Arial" w:eastAsiaTheme="minorHAnsi" w:hAnsi="Arial" w:cs="Arial"/>
        <w:noProof/>
        <w:lang w:eastAsia="en-US"/>
      </w:rPr>
      <w:t>1</w:t>
    </w:r>
    <w:r w:rsidRPr="00022B08">
      <w:rPr>
        <w:rFonts w:ascii="Arial" w:eastAsiaTheme="minorHAnsi" w:hAnsi="Arial" w:cs="Arial"/>
        <w:lang w:eastAsia="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eastAsiaTheme="minorHAnsi" w:hAnsi="Arial" w:cs="Arial"/>
        <w:sz w:val="22"/>
        <w:szCs w:val="22"/>
        <w:lang w:eastAsia="en-US"/>
      </w:rPr>
      <w:id w:val="-1540197088"/>
      <w:docPartObj>
        <w:docPartGallery w:val="Page Numbers (Bottom of Page)"/>
        <w:docPartUnique/>
      </w:docPartObj>
    </w:sdtPr>
    <w:sdtEndPr/>
    <w:sdtContent>
      <w:p w14:paraId="21077038" w14:textId="71EA5D6C" w:rsidR="00C85598" w:rsidRPr="001042E0" w:rsidRDefault="00C85598" w:rsidP="001042E0">
        <w:pPr>
          <w:pStyle w:val="Header"/>
          <w:widowControl/>
          <w:tabs>
            <w:tab w:val="center" w:pos="4513"/>
            <w:tab w:val="right" w:pos="9026"/>
          </w:tabs>
          <w:overflowPunct/>
          <w:autoSpaceDE/>
          <w:autoSpaceDN/>
          <w:adjustRightInd/>
          <w:spacing w:before="0" w:after="0"/>
          <w:jc w:val="center"/>
          <w:textAlignment w:val="auto"/>
          <w:rPr>
            <w:rFonts w:ascii="Arial" w:eastAsiaTheme="minorHAnsi" w:hAnsi="Arial" w:cs="Arial"/>
            <w:sz w:val="22"/>
            <w:szCs w:val="22"/>
            <w:lang w:eastAsia="en-US"/>
          </w:rPr>
        </w:pPr>
        <w:r w:rsidRPr="001042E0">
          <w:rPr>
            <w:rFonts w:ascii="Arial" w:eastAsiaTheme="minorHAnsi" w:hAnsi="Arial" w:cs="Arial"/>
            <w:sz w:val="22"/>
            <w:szCs w:val="22"/>
            <w:lang w:eastAsia="en-US"/>
          </w:rPr>
          <w:t>OFFICIAL</w:t>
        </w:r>
        <w:r>
          <w:rPr>
            <w:rFonts w:ascii="Arial" w:eastAsiaTheme="minorHAnsi" w:hAnsi="Arial" w:cs="Arial"/>
            <w:sz w:val="22"/>
            <w:szCs w:val="22"/>
            <w:lang w:eastAsia="en-US"/>
          </w:rPr>
          <w:t>-</w:t>
        </w:r>
        <w:r w:rsidRPr="001042E0">
          <w:rPr>
            <w:rFonts w:ascii="Arial" w:eastAsiaTheme="minorHAnsi" w:hAnsi="Arial" w:cs="Arial"/>
            <w:sz w:val="22"/>
            <w:szCs w:val="22"/>
            <w:lang w:eastAsia="en-US"/>
          </w:rPr>
          <w:t>SENSITIVE</w:t>
        </w:r>
      </w:p>
    </w:sdtContent>
  </w:sdt>
  <w:p w14:paraId="39ACAB4A" w14:textId="5E32AE8A" w:rsidR="00C85598" w:rsidRPr="00022B08" w:rsidRDefault="00C85598" w:rsidP="00022B08">
    <w:pPr>
      <w:tabs>
        <w:tab w:val="center" w:pos="4513"/>
        <w:tab w:val="right" w:pos="9026"/>
      </w:tabs>
      <w:ind w:right="360"/>
      <w:jc w:val="center"/>
      <w:rPr>
        <w:rFonts w:ascii="Arial" w:eastAsiaTheme="minorHAnsi" w:hAnsi="Arial" w:cs="Arial"/>
        <w:lang w:eastAsia="en-US"/>
      </w:rPr>
    </w:pPr>
    <w:r>
      <w:rPr>
        <w:rFonts w:ascii="Arial" w:eastAsiaTheme="minorHAnsi" w:hAnsi="Arial" w:cs="Arial"/>
        <w:lang w:eastAsia="en-US"/>
      </w:rPr>
      <w:t>Sch. 11</w:t>
    </w:r>
    <w:r w:rsidRPr="00022B08">
      <w:rPr>
        <w:rFonts w:ascii="Arial" w:eastAsiaTheme="minorHAnsi" w:hAnsi="Arial" w:cs="Arial"/>
        <w:lang w:eastAsia="en-US"/>
      </w:rPr>
      <w:t xml:space="preserve"> – </w:t>
    </w:r>
    <w:r w:rsidRPr="00022B08">
      <w:rPr>
        <w:rFonts w:ascii="Arial" w:eastAsiaTheme="minorHAnsi" w:hAnsi="Arial" w:cs="Arial"/>
        <w:lang w:eastAsia="en-US"/>
      </w:rPr>
      <w:fldChar w:fldCharType="begin"/>
    </w:r>
    <w:r w:rsidRPr="00022B08">
      <w:rPr>
        <w:rFonts w:ascii="Arial" w:eastAsiaTheme="minorHAnsi" w:hAnsi="Arial" w:cs="Arial"/>
        <w:lang w:eastAsia="en-US"/>
      </w:rPr>
      <w:instrText xml:space="preserve"> PAGE </w:instrText>
    </w:r>
    <w:r w:rsidRPr="00022B08">
      <w:rPr>
        <w:rFonts w:ascii="Arial" w:eastAsiaTheme="minorHAnsi" w:hAnsi="Arial" w:cs="Arial"/>
        <w:lang w:eastAsia="en-US"/>
      </w:rPr>
      <w:fldChar w:fldCharType="separate"/>
    </w:r>
    <w:r w:rsidR="00ED7577">
      <w:rPr>
        <w:rFonts w:ascii="Arial" w:eastAsiaTheme="minorHAnsi" w:hAnsi="Arial" w:cs="Arial"/>
        <w:noProof/>
        <w:lang w:eastAsia="en-US"/>
      </w:rPr>
      <w:t>1</w:t>
    </w:r>
    <w:r w:rsidRPr="00022B08">
      <w:rPr>
        <w:rFonts w:ascii="Arial" w:eastAsiaTheme="minorHAnsi" w:hAnsi="Arial" w:cs="Arial"/>
        <w:lang w:eastAsia="en-US"/>
      </w:rPr>
      <w:fldChar w:fldCharType="end"/>
    </w:r>
  </w:p>
  <w:p w14:paraId="28C7076F" w14:textId="77777777" w:rsidR="00C85598" w:rsidRPr="00D46E76" w:rsidRDefault="00C85598" w:rsidP="00F1786A">
    <w:pPr>
      <w:pStyle w:val="Footer"/>
      <w:widowControl/>
      <w:tabs>
        <w:tab w:val="center" w:pos="4536"/>
        <w:tab w:val="left" w:pos="6165"/>
      </w:tabs>
      <w:spacing w:before="0" w:after="0"/>
      <w:ind w:right="360" w:firstLine="360"/>
      <w:rPr>
        <w:rFonts w:ascii="Arial" w:hAnsi="Arial" w:cs="Arial"/>
        <w:b/>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809D4" w14:textId="77777777" w:rsidR="00C85598" w:rsidRDefault="00C85598" w:rsidP="00766A86">
      <w:r>
        <w:separator/>
      </w:r>
    </w:p>
  </w:footnote>
  <w:footnote w:type="continuationSeparator" w:id="0">
    <w:p w14:paraId="1647B9BB" w14:textId="77777777" w:rsidR="00C85598" w:rsidRDefault="00C85598" w:rsidP="00766A86">
      <w:r>
        <w:continuationSeparator/>
      </w:r>
    </w:p>
  </w:footnote>
  <w:footnote w:type="continuationNotice" w:id="1">
    <w:p w14:paraId="1D6BF697" w14:textId="77777777" w:rsidR="00C85598" w:rsidRDefault="00C855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6A280" w14:textId="77777777" w:rsidR="00C85598" w:rsidRDefault="00C85598" w:rsidP="00DB3245">
    <w:pPr>
      <w:pStyle w:val="Header"/>
      <w:framePr w:wrap="around" w:vAnchor="text" w:hAnchor="margin" w:xAlign="center" w:y="1"/>
    </w:pPr>
    <w:r>
      <w:fldChar w:fldCharType="begin"/>
    </w:r>
    <w:r>
      <w:instrText xml:space="preserve">PAGE  </w:instrText>
    </w:r>
    <w:r>
      <w:fldChar w:fldCharType="separate"/>
    </w:r>
    <w:r>
      <w:rPr>
        <w:noProof/>
      </w:rPr>
      <w:t>20</w:t>
    </w:r>
    <w:r>
      <w:fldChar w:fldCharType="end"/>
    </w:r>
  </w:p>
  <w:p w14:paraId="0A66A281" w14:textId="77777777" w:rsidR="00C85598" w:rsidRDefault="00C855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764FB" w14:textId="37BF9E29" w:rsidR="00C85598" w:rsidRPr="00445608" w:rsidRDefault="00C85598" w:rsidP="00194CE9">
    <w:pPr>
      <w:jc w:val="right"/>
      <w:rPr>
        <w:rFonts w:ascii="Arial" w:hAnsi="Arial" w:cs="Arial"/>
        <w:sz w:val="22"/>
      </w:rPr>
    </w:pPr>
    <w:r>
      <w:rPr>
        <w:rFonts w:ascii="Arial" w:hAnsi="Arial" w:cs="Arial"/>
        <w:sz w:val="22"/>
      </w:rPr>
      <w:t>Schedule 10</w:t>
    </w:r>
    <w:r w:rsidRPr="00445608">
      <w:rPr>
        <w:rFonts w:ascii="Arial" w:hAnsi="Arial" w:cs="Arial"/>
        <w:sz w:val="22"/>
      </w:rPr>
      <w:t xml:space="preserve"> to </w:t>
    </w:r>
  </w:p>
  <w:p w14:paraId="509D7BF7" w14:textId="51DC3BE7" w:rsidR="00C85598" w:rsidRDefault="00C85598" w:rsidP="00194CE9">
    <w:pPr>
      <w:jc w:val="right"/>
      <w:rPr>
        <w:rFonts w:ascii="Arial" w:hAnsi="Arial" w:cs="Arial"/>
        <w:sz w:val="22"/>
      </w:rPr>
    </w:pPr>
    <w:r>
      <w:rPr>
        <w:rFonts w:ascii="Arial" w:hAnsi="Arial" w:cs="Arial"/>
        <w:sz w:val="22"/>
      </w:rPr>
      <w:t>SPSCM/01044</w:t>
    </w:r>
  </w:p>
  <w:p w14:paraId="46E66DC3" w14:textId="77777777" w:rsidR="00C85598" w:rsidRDefault="00C85598" w:rsidP="002F6C0E">
    <w:pPr>
      <w:pStyle w:val="Header"/>
      <w:widowControl/>
      <w:jc w:val="center"/>
      <w:rPr>
        <w:rFonts w:ascii="Arial" w:hAnsi="Arial" w:cs="Arial"/>
        <w:sz w:val="22"/>
      </w:rPr>
    </w:pPr>
    <w:r w:rsidRPr="00194CE9">
      <w:rPr>
        <w:rFonts w:ascii="Arial" w:hAnsi="Arial" w:cs="Arial"/>
        <w:sz w:val="22"/>
      </w:rPr>
      <w:t>OFFICIAL</w:t>
    </w:r>
    <w:r>
      <w:rPr>
        <w:rFonts w:ascii="Arial" w:hAnsi="Arial" w:cs="Arial"/>
        <w:sz w:val="22"/>
      </w:rPr>
      <w:t>-</w:t>
    </w:r>
    <w:r w:rsidRPr="00194CE9">
      <w:rPr>
        <w:rFonts w:ascii="Arial" w:hAnsi="Arial" w:cs="Arial"/>
        <w:sz w:val="22"/>
      </w:rPr>
      <w:t>SENSITIVE</w:t>
    </w:r>
  </w:p>
  <w:p w14:paraId="7EC78280" w14:textId="77777777" w:rsidR="00C85598" w:rsidRPr="00194CE9" w:rsidRDefault="00C85598" w:rsidP="00194CE9">
    <w:pPr>
      <w:jc w:val="right"/>
      <w:rPr>
        <w:rFonts w:ascii="Arial" w:hAnsi="Arial" w:cs="Arial"/>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B1536"/>
    <w:multiLevelType w:val="hybridMultilevel"/>
    <w:tmpl w:val="FC0884DA"/>
    <w:lvl w:ilvl="0" w:tplc="A2924490">
      <w:start w:val="1"/>
      <w:numFmt w:val="lowerLetter"/>
      <w:pStyle w:val="AppHsub-para"/>
      <w:lvlText w:val="%1"/>
      <w:lvlJc w:val="left"/>
      <w:pPr>
        <w:tabs>
          <w:tab w:val="num" w:pos="340"/>
        </w:tabs>
        <w:ind w:left="340" w:firstLine="0"/>
      </w:pPr>
      <w:rPr>
        <w:rFonts w:ascii="Arial" w:hAnsi="Arial" w:cs="Arial" w:hint="default"/>
        <w:b w:val="0"/>
        <w:i w:val="0"/>
        <w:sz w:val="20"/>
      </w:rPr>
    </w:lvl>
    <w:lvl w:ilvl="1" w:tplc="2EA60BE0">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0BC559E"/>
    <w:multiLevelType w:val="hybridMultilevel"/>
    <w:tmpl w:val="D28281AE"/>
    <w:lvl w:ilvl="0" w:tplc="3EFA91BA">
      <w:start w:val="1"/>
      <w:numFmt w:val="lowerLetter"/>
      <w:pStyle w:val="AppCsub-para"/>
      <w:lvlText w:val="%1."/>
      <w:lvlJc w:val="left"/>
      <w:pPr>
        <w:tabs>
          <w:tab w:val="num" w:pos="340"/>
        </w:tabs>
        <w:ind w:left="340" w:firstLine="0"/>
      </w:pPr>
      <w:rPr>
        <w:rFonts w:ascii="Arial" w:hAnsi="Arial" w:hint="default"/>
        <w:b w:val="0"/>
        <w:i w:val="0"/>
        <w:caps w:val="0"/>
        <w:sz w:val="20"/>
        <w:szCs w:val="24"/>
      </w:rPr>
    </w:lvl>
    <w:lvl w:ilvl="1" w:tplc="338273D2">
      <w:start w:val="1"/>
      <w:numFmt w:val="decimal"/>
      <w:lvlText w:val="(%2)"/>
      <w:lvlJc w:val="left"/>
      <w:pPr>
        <w:tabs>
          <w:tab w:val="num" w:pos="1440"/>
        </w:tabs>
        <w:ind w:left="1440" w:hanging="360"/>
      </w:pPr>
      <w:rPr>
        <w:rFonts w:hint="default"/>
      </w:rPr>
    </w:lvl>
    <w:lvl w:ilvl="2" w:tplc="810AFCA0">
      <w:start w:val="9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35B6C17"/>
    <w:multiLevelType w:val="hybridMultilevel"/>
    <w:tmpl w:val="CD8E8072"/>
    <w:lvl w:ilvl="0" w:tplc="B3007590">
      <w:start w:val="1"/>
      <w:numFmt w:val="decimal"/>
      <w:lvlText w:val="%1."/>
      <w:lvlJc w:val="left"/>
      <w:pPr>
        <w:ind w:left="720" w:hanging="360"/>
      </w:pPr>
      <w:rPr>
        <w:rFonts w:hint="default"/>
        <w:i w:val="0"/>
        <w:u w:val="none"/>
      </w:r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B94713"/>
    <w:multiLevelType w:val="hybridMultilevel"/>
    <w:tmpl w:val="F46094AC"/>
    <w:lvl w:ilvl="0" w:tplc="B3007590">
      <w:start w:val="1"/>
      <w:numFmt w:val="decimal"/>
      <w:lvlText w:val="%1."/>
      <w:lvlJc w:val="left"/>
      <w:pPr>
        <w:ind w:left="720" w:hanging="360"/>
      </w:pPr>
      <w:rPr>
        <w:rFonts w:hint="default"/>
        <w:i w:val="0"/>
        <w:u w:val="none"/>
      </w:r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6E61C2"/>
    <w:multiLevelType w:val="hybridMultilevel"/>
    <w:tmpl w:val="84785DFA"/>
    <w:lvl w:ilvl="0" w:tplc="D23853E8">
      <w:start w:val="1"/>
      <w:numFmt w:val="decimal"/>
      <w:pStyle w:val="Paragraph"/>
      <w:lvlText w:val="%1."/>
      <w:lvlJc w:val="left"/>
      <w:pPr>
        <w:tabs>
          <w:tab w:val="num" w:pos="340"/>
        </w:tabs>
        <w:ind w:left="0" w:firstLine="0"/>
      </w:pPr>
      <w:rPr>
        <w:rFonts w:ascii="Arial" w:hAnsi="Arial" w:hint="default"/>
        <w:b w:val="0"/>
        <w:i w:val="0"/>
        <w:sz w:val="20"/>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27C86"/>
    <w:multiLevelType w:val="hybridMultilevel"/>
    <w:tmpl w:val="4350A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C5E33"/>
    <w:multiLevelType w:val="hybridMultilevel"/>
    <w:tmpl w:val="8D9899E8"/>
    <w:lvl w:ilvl="0" w:tplc="F51A9466">
      <w:start w:val="1"/>
      <w:numFmt w:val="decimal"/>
      <w:pStyle w:val="AppFPara"/>
      <w:lvlText w:val="%1."/>
      <w:lvlJc w:val="left"/>
      <w:pPr>
        <w:tabs>
          <w:tab w:val="num" w:pos="340"/>
        </w:tabs>
        <w:ind w:left="0" w:firstLine="0"/>
      </w:pPr>
      <w:rPr>
        <w:rFonts w:ascii="Arial" w:eastAsia="Times New Roman" w:hAnsi="Arial" w:cs="Arial"/>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F714DE"/>
    <w:multiLevelType w:val="hybridMultilevel"/>
    <w:tmpl w:val="93EC3B44"/>
    <w:lvl w:ilvl="0" w:tplc="6E0E79BA">
      <w:start w:val="1"/>
      <w:numFmt w:val="decimal"/>
      <w:lvlText w:val="%1."/>
      <w:lvlJc w:val="left"/>
      <w:pPr>
        <w:ind w:left="720" w:hanging="360"/>
      </w:pPr>
      <w:rPr>
        <w:rFonts w:hint="default"/>
        <w:i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AC2500"/>
    <w:multiLevelType w:val="hybridMultilevel"/>
    <w:tmpl w:val="CD8E8072"/>
    <w:lvl w:ilvl="0" w:tplc="B3007590">
      <w:start w:val="1"/>
      <w:numFmt w:val="decimal"/>
      <w:lvlText w:val="%1."/>
      <w:lvlJc w:val="left"/>
      <w:pPr>
        <w:ind w:left="720" w:hanging="360"/>
      </w:pPr>
      <w:rPr>
        <w:rFonts w:hint="default"/>
        <w:i w:val="0"/>
        <w:u w:val="none"/>
      </w:r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7B2CE8"/>
    <w:multiLevelType w:val="hybridMultilevel"/>
    <w:tmpl w:val="0708FFDA"/>
    <w:lvl w:ilvl="0" w:tplc="B3007590">
      <w:start w:val="1"/>
      <w:numFmt w:val="decimal"/>
      <w:lvlText w:val="%1."/>
      <w:lvlJc w:val="left"/>
      <w:pPr>
        <w:ind w:left="720" w:hanging="360"/>
      </w:pPr>
      <w:rPr>
        <w:rFonts w:hint="default"/>
        <w:i w:val="0"/>
        <w:u w:val="none"/>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A441FD"/>
    <w:multiLevelType w:val="hybridMultilevel"/>
    <w:tmpl w:val="8E7A8B90"/>
    <w:lvl w:ilvl="0" w:tplc="B3007590">
      <w:start w:val="1"/>
      <w:numFmt w:val="decimal"/>
      <w:lvlText w:val="%1."/>
      <w:lvlJc w:val="left"/>
      <w:pPr>
        <w:ind w:left="720" w:hanging="360"/>
      </w:pPr>
      <w:rPr>
        <w:rFonts w:hint="default"/>
        <w:i w:val="0"/>
        <w:u w:val="none"/>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9020C0"/>
    <w:multiLevelType w:val="hybridMultilevel"/>
    <w:tmpl w:val="0708FFDA"/>
    <w:lvl w:ilvl="0" w:tplc="B3007590">
      <w:start w:val="1"/>
      <w:numFmt w:val="decimal"/>
      <w:lvlText w:val="%1."/>
      <w:lvlJc w:val="left"/>
      <w:pPr>
        <w:ind w:left="720" w:hanging="360"/>
      </w:pPr>
      <w:rPr>
        <w:rFonts w:hint="default"/>
        <w:i w:val="0"/>
        <w:u w:val="none"/>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1A1FAB"/>
    <w:multiLevelType w:val="hybridMultilevel"/>
    <w:tmpl w:val="0708FFDA"/>
    <w:lvl w:ilvl="0" w:tplc="B3007590">
      <w:start w:val="1"/>
      <w:numFmt w:val="decimal"/>
      <w:lvlText w:val="%1."/>
      <w:lvlJc w:val="left"/>
      <w:pPr>
        <w:ind w:left="720" w:hanging="360"/>
      </w:pPr>
      <w:rPr>
        <w:rFonts w:hint="default"/>
        <w:i w:val="0"/>
        <w:u w:val="none"/>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F3207E"/>
    <w:multiLevelType w:val="hybridMultilevel"/>
    <w:tmpl w:val="0708FFDA"/>
    <w:lvl w:ilvl="0" w:tplc="B3007590">
      <w:start w:val="1"/>
      <w:numFmt w:val="decimal"/>
      <w:lvlText w:val="%1."/>
      <w:lvlJc w:val="left"/>
      <w:pPr>
        <w:ind w:left="720" w:hanging="360"/>
      </w:pPr>
      <w:rPr>
        <w:rFonts w:hint="default"/>
        <w:i w:val="0"/>
        <w:u w:val="none"/>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F6366F"/>
    <w:multiLevelType w:val="hybridMultilevel"/>
    <w:tmpl w:val="0D98C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4A44CF"/>
    <w:multiLevelType w:val="hybridMultilevel"/>
    <w:tmpl w:val="F46094AC"/>
    <w:lvl w:ilvl="0" w:tplc="B3007590">
      <w:start w:val="1"/>
      <w:numFmt w:val="decimal"/>
      <w:lvlText w:val="%1."/>
      <w:lvlJc w:val="left"/>
      <w:pPr>
        <w:ind w:left="720" w:hanging="360"/>
      </w:pPr>
      <w:rPr>
        <w:rFonts w:hint="default"/>
        <w:i w:val="0"/>
        <w:u w:val="none"/>
      </w:r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745A27"/>
    <w:multiLevelType w:val="hybridMultilevel"/>
    <w:tmpl w:val="64FEC2DA"/>
    <w:lvl w:ilvl="0" w:tplc="0346E582">
      <w:start w:val="1"/>
      <w:numFmt w:val="decimal"/>
      <w:pStyle w:val="AppIPara"/>
      <w:lvlText w:val="%1."/>
      <w:lvlJc w:val="left"/>
      <w:pPr>
        <w:tabs>
          <w:tab w:val="num" w:pos="340"/>
        </w:tabs>
        <w:ind w:left="0" w:firstLine="0"/>
      </w:pPr>
      <w:rPr>
        <w:rFonts w:hint="default"/>
        <w:b w:val="0"/>
        <w:i w:val="0"/>
        <w:sz w:val="20"/>
        <w:szCs w:val="24"/>
      </w:rPr>
    </w:lvl>
    <w:lvl w:ilvl="1" w:tplc="E190EDE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2470C"/>
    <w:multiLevelType w:val="hybridMultilevel"/>
    <w:tmpl w:val="AC909A46"/>
    <w:lvl w:ilvl="0" w:tplc="B0E6E6B6">
      <w:start w:val="1"/>
      <w:numFmt w:val="decimal"/>
      <w:pStyle w:val="AppGPara"/>
      <w:lvlText w:val="%1."/>
      <w:lvlJc w:val="left"/>
      <w:pPr>
        <w:tabs>
          <w:tab w:val="num" w:pos="340"/>
        </w:tabs>
        <w:ind w:left="0" w:firstLine="0"/>
      </w:pPr>
      <w:rPr>
        <w:rFonts w:ascii="Arial" w:hAnsi="Arial"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946675"/>
    <w:multiLevelType w:val="hybridMultilevel"/>
    <w:tmpl w:val="C5DE8768"/>
    <w:lvl w:ilvl="0" w:tplc="7C4E56C6">
      <w:start w:val="1"/>
      <w:numFmt w:val="lowerLetter"/>
      <w:pStyle w:val="AppEsub-para"/>
      <w:lvlText w:val="%1."/>
      <w:lvlJc w:val="left"/>
      <w:pPr>
        <w:tabs>
          <w:tab w:val="num" w:pos="34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D4267D"/>
    <w:multiLevelType w:val="hybridMultilevel"/>
    <w:tmpl w:val="FA96D386"/>
    <w:lvl w:ilvl="0" w:tplc="0BCAA5EC">
      <w:start w:val="1"/>
      <w:numFmt w:val="lowerLetter"/>
      <w:pStyle w:val="AppDsup-para2"/>
      <w:lvlText w:val="%1"/>
      <w:lvlJc w:val="left"/>
      <w:pPr>
        <w:tabs>
          <w:tab w:val="num" w:pos="340"/>
        </w:tabs>
        <w:ind w:left="340" w:firstLine="0"/>
      </w:pPr>
      <w:rPr>
        <w:rFonts w:ascii="Lucida Fax" w:hAnsi="Lucida Fax"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8526BF7"/>
    <w:multiLevelType w:val="hybridMultilevel"/>
    <w:tmpl w:val="0708FFDA"/>
    <w:lvl w:ilvl="0" w:tplc="B3007590">
      <w:start w:val="1"/>
      <w:numFmt w:val="decimal"/>
      <w:lvlText w:val="%1."/>
      <w:lvlJc w:val="left"/>
      <w:pPr>
        <w:ind w:left="720" w:hanging="360"/>
      </w:pPr>
      <w:rPr>
        <w:rFonts w:hint="default"/>
        <w:i w:val="0"/>
        <w:u w:val="none"/>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E32210"/>
    <w:multiLevelType w:val="hybridMultilevel"/>
    <w:tmpl w:val="B0D67124"/>
    <w:lvl w:ilvl="0" w:tplc="98B4B546">
      <w:start w:val="1"/>
      <w:numFmt w:val="lowerLetter"/>
      <w:pStyle w:val="AppBsub-para"/>
      <w:lvlText w:val="%1."/>
      <w:lvlJc w:val="left"/>
      <w:pPr>
        <w:tabs>
          <w:tab w:val="num" w:pos="34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A2727B1"/>
    <w:multiLevelType w:val="hybridMultilevel"/>
    <w:tmpl w:val="DC5EB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CD78EE"/>
    <w:multiLevelType w:val="hybridMultilevel"/>
    <w:tmpl w:val="CD8E8072"/>
    <w:lvl w:ilvl="0" w:tplc="B3007590">
      <w:start w:val="1"/>
      <w:numFmt w:val="decimal"/>
      <w:lvlText w:val="%1."/>
      <w:lvlJc w:val="left"/>
      <w:pPr>
        <w:ind w:left="720" w:hanging="360"/>
      </w:pPr>
      <w:rPr>
        <w:rFonts w:hint="default"/>
        <w:i w:val="0"/>
        <w:u w:val="none"/>
      </w:r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CC7B17"/>
    <w:multiLevelType w:val="hybridMultilevel"/>
    <w:tmpl w:val="C430DCBC"/>
    <w:lvl w:ilvl="0" w:tplc="4C12D296">
      <w:start w:val="1"/>
      <w:numFmt w:val="lowerLetter"/>
      <w:pStyle w:val="Sub-para4"/>
      <w:lvlText w:val="%1."/>
      <w:lvlJc w:val="left"/>
      <w:pPr>
        <w:tabs>
          <w:tab w:val="num" w:pos="340"/>
        </w:tabs>
        <w:ind w:left="340" w:firstLine="0"/>
      </w:pPr>
      <w:rPr>
        <w:rFonts w:ascii="Arial" w:hAnsi="Arial"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45C3F3B"/>
    <w:multiLevelType w:val="hybridMultilevel"/>
    <w:tmpl w:val="F46094AC"/>
    <w:lvl w:ilvl="0" w:tplc="B3007590">
      <w:start w:val="1"/>
      <w:numFmt w:val="decimal"/>
      <w:lvlText w:val="%1."/>
      <w:lvlJc w:val="left"/>
      <w:pPr>
        <w:ind w:left="720" w:hanging="360"/>
      </w:pPr>
      <w:rPr>
        <w:rFonts w:hint="default"/>
        <w:i w:val="0"/>
        <w:u w:val="none"/>
      </w:r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1159C9"/>
    <w:multiLevelType w:val="hybridMultilevel"/>
    <w:tmpl w:val="7898C946"/>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7" w15:restartNumberingAfterBreak="0">
    <w:nsid w:val="455D3296"/>
    <w:multiLevelType w:val="hybridMultilevel"/>
    <w:tmpl w:val="B92ECE06"/>
    <w:lvl w:ilvl="0" w:tplc="EA2059F0">
      <w:start w:val="1"/>
      <w:numFmt w:val="decimal"/>
      <w:pStyle w:val="AppHPara"/>
      <w:lvlText w:val="%1."/>
      <w:lvlJc w:val="left"/>
      <w:pPr>
        <w:tabs>
          <w:tab w:val="num" w:pos="340"/>
        </w:tabs>
        <w:ind w:left="0" w:firstLine="0"/>
      </w:pPr>
      <w:rPr>
        <w:rFonts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46E91CF7"/>
    <w:multiLevelType w:val="hybridMultilevel"/>
    <w:tmpl w:val="0708FFDA"/>
    <w:lvl w:ilvl="0" w:tplc="B3007590">
      <w:start w:val="1"/>
      <w:numFmt w:val="decimal"/>
      <w:lvlText w:val="%1."/>
      <w:lvlJc w:val="left"/>
      <w:pPr>
        <w:ind w:left="720" w:hanging="360"/>
      </w:pPr>
      <w:rPr>
        <w:rFonts w:hint="default"/>
        <w:i w:val="0"/>
        <w:u w:val="none"/>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8B16B0D"/>
    <w:multiLevelType w:val="hybridMultilevel"/>
    <w:tmpl w:val="567A13F2"/>
    <w:lvl w:ilvl="0" w:tplc="8B9C5F5A">
      <w:start w:val="1"/>
      <w:numFmt w:val="decimal"/>
      <w:pStyle w:val="AppAPara"/>
      <w:lvlText w:val="%1."/>
      <w:lvlJc w:val="left"/>
      <w:pPr>
        <w:tabs>
          <w:tab w:val="num" w:pos="482"/>
        </w:tabs>
        <w:ind w:left="142" w:firstLine="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D5465CD"/>
    <w:multiLevelType w:val="hybridMultilevel"/>
    <w:tmpl w:val="D12032F2"/>
    <w:lvl w:ilvl="0" w:tplc="5978C7C2">
      <w:start w:val="1"/>
      <w:numFmt w:val="lowerLetter"/>
      <w:pStyle w:val="Sub-para2"/>
      <w:lvlText w:val="%1."/>
      <w:lvlJc w:val="left"/>
      <w:pPr>
        <w:tabs>
          <w:tab w:val="num" w:pos="34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E43B4C"/>
    <w:multiLevelType w:val="hybridMultilevel"/>
    <w:tmpl w:val="149CE7A8"/>
    <w:lvl w:ilvl="0" w:tplc="FA5E9E08">
      <w:start w:val="1"/>
      <w:numFmt w:val="lowerLetter"/>
      <w:pStyle w:val="Sub-para3"/>
      <w:lvlText w:val="%1."/>
      <w:lvlJc w:val="left"/>
      <w:pPr>
        <w:tabs>
          <w:tab w:val="num" w:pos="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B4355D8"/>
    <w:multiLevelType w:val="hybridMultilevel"/>
    <w:tmpl w:val="2B302F48"/>
    <w:lvl w:ilvl="0" w:tplc="2E30333A">
      <w:start w:val="1"/>
      <w:numFmt w:val="lowerLetter"/>
      <w:pStyle w:val="AppASub-para"/>
      <w:lvlText w:val="%1."/>
      <w:lvlJc w:val="left"/>
      <w:pPr>
        <w:tabs>
          <w:tab w:val="num" w:pos="340"/>
        </w:tabs>
        <w:ind w:left="340" w:firstLine="0"/>
      </w:pPr>
      <w:rPr>
        <w:rFonts w:ascii="Lucida Fax" w:hAnsi="Lucida Fax"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FBF6A0A"/>
    <w:multiLevelType w:val="hybridMultilevel"/>
    <w:tmpl w:val="F46094AC"/>
    <w:lvl w:ilvl="0" w:tplc="B3007590">
      <w:start w:val="1"/>
      <w:numFmt w:val="decimal"/>
      <w:lvlText w:val="%1."/>
      <w:lvlJc w:val="left"/>
      <w:pPr>
        <w:ind w:left="720" w:hanging="360"/>
      </w:pPr>
      <w:rPr>
        <w:rFonts w:hint="default"/>
        <w:i w:val="0"/>
        <w:u w:val="none"/>
      </w:r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9913D8"/>
    <w:multiLevelType w:val="hybridMultilevel"/>
    <w:tmpl w:val="E716C6FA"/>
    <w:lvl w:ilvl="0" w:tplc="984C24D0">
      <w:start w:val="1"/>
      <w:numFmt w:val="lowerLetter"/>
      <w:pStyle w:val="AppDsub-para"/>
      <w:lvlText w:val="%1"/>
      <w:lvlJc w:val="left"/>
      <w:pPr>
        <w:tabs>
          <w:tab w:val="num" w:pos="340"/>
        </w:tabs>
        <w:ind w:left="340" w:firstLine="0"/>
      </w:pPr>
      <w:rPr>
        <w:rFonts w:ascii="Lucida Fax" w:hAnsi="Lucida Fax"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2064CC1"/>
    <w:multiLevelType w:val="hybridMultilevel"/>
    <w:tmpl w:val="CD8E8072"/>
    <w:lvl w:ilvl="0" w:tplc="B3007590">
      <w:start w:val="1"/>
      <w:numFmt w:val="decimal"/>
      <w:lvlText w:val="%1."/>
      <w:lvlJc w:val="left"/>
      <w:pPr>
        <w:ind w:left="720" w:hanging="360"/>
      </w:pPr>
      <w:rPr>
        <w:rFonts w:hint="default"/>
        <w:i w:val="0"/>
        <w:u w:val="none"/>
      </w:r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600E68"/>
    <w:multiLevelType w:val="hybridMultilevel"/>
    <w:tmpl w:val="CAD84AAA"/>
    <w:lvl w:ilvl="0" w:tplc="5AAAA816">
      <w:start w:val="1"/>
      <w:numFmt w:val="decimal"/>
      <w:pStyle w:val="AppBPara"/>
      <w:lvlText w:val="%1."/>
      <w:lvlJc w:val="left"/>
      <w:pPr>
        <w:tabs>
          <w:tab w:val="num" w:pos="340"/>
        </w:tabs>
        <w:ind w:left="0" w:firstLine="0"/>
      </w:pPr>
      <w:rPr>
        <w:rFonts w:ascii="Arial" w:hAnsi="Arial" w:hint="default"/>
        <w:b w:val="0"/>
        <w:i w:val="0"/>
        <w:sz w:val="20"/>
        <w:szCs w:val="24"/>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7" w15:restartNumberingAfterBreak="0">
    <w:nsid w:val="68844C90"/>
    <w:multiLevelType w:val="hybridMultilevel"/>
    <w:tmpl w:val="0708FFDA"/>
    <w:lvl w:ilvl="0" w:tplc="B3007590">
      <w:start w:val="1"/>
      <w:numFmt w:val="decimal"/>
      <w:lvlText w:val="%1."/>
      <w:lvlJc w:val="left"/>
      <w:pPr>
        <w:ind w:left="720" w:hanging="360"/>
      </w:pPr>
      <w:rPr>
        <w:rFonts w:hint="default"/>
        <w:i w:val="0"/>
        <w:u w:val="none"/>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1A5708"/>
    <w:multiLevelType w:val="multilevel"/>
    <w:tmpl w:val="5788534A"/>
    <w:lvl w:ilvl="0">
      <w:start w:val="1"/>
      <w:numFmt w:val="decimal"/>
      <w:pStyle w:val="Heading2"/>
      <w:lvlText w:val="%1."/>
      <w:lvlJc w:val="left"/>
      <w:pPr>
        <w:ind w:left="360" w:hanging="360"/>
      </w:pPr>
      <w:rPr>
        <w:rFonts w:hint="default"/>
        <w:sz w:val="28"/>
        <w:szCs w:val="28"/>
      </w:rPr>
    </w:lvl>
    <w:lvl w:ilvl="1">
      <w:start w:val="1"/>
      <w:numFmt w:val="decimal"/>
      <w:pStyle w:val="ListParagraph"/>
      <w:lvlText w:val="%1.%2."/>
      <w:lvlJc w:val="left"/>
      <w:pPr>
        <w:ind w:left="792" w:hanging="792"/>
      </w:pPr>
      <w:rPr>
        <w:rFonts w:hint="default"/>
        <w:b w:val="0"/>
        <w:sz w:val="22"/>
        <w:szCs w:val="22"/>
      </w:rPr>
    </w:lvl>
    <w:lvl w:ilvl="2">
      <w:start w:val="1"/>
      <w:numFmt w:val="bullet"/>
      <w:lvlText w:val=""/>
      <w:lvlJc w:val="left"/>
      <w:pPr>
        <w:ind w:left="1224" w:hanging="504"/>
      </w:pPr>
      <w:rPr>
        <w:rFonts w:ascii="Symbol" w:hAnsi="Symbol" w:hint="default"/>
        <w:b w:val="0"/>
        <w:sz w:val="22"/>
      </w:rPr>
    </w:lvl>
    <w:lvl w:ilvl="3">
      <w:start w:val="1"/>
      <w:numFmt w:val="lowerRoman"/>
      <w:lvlText w:val="%4."/>
      <w:lvlJc w:val="right"/>
      <w:pPr>
        <w:ind w:left="1728" w:hanging="648"/>
      </w:pPr>
      <w:rPr>
        <w:rFonts w:hint="default"/>
        <w:b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AF04323"/>
    <w:multiLevelType w:val="hybridMultilevel"/>
    <w:tmpl w:val="0708FFDA"/>
    <w:lvl w:ilvl="0" w:tplc="B3007590">
      <w:start w:val="1"/>
      <w:numFmt w:val="decimal"/>
      <w:lvlText w:val="%1."/>
      <w:lvlJc w:val="left"/>
      <w:pPr>
        <w:ind w:left="720" w:hanging="360"/>
      </w:pPr>
      <w:rPr>
        <w:rFonts w:hint="default"/>
        <w:i w:val="0"/>
        <w:u w:val="none"/>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4440CF"/>
    <w:multiLevelType w:val="hybridMultilevel"/>
    <w:tmpl w:val="2A66E44C"/>
    <w:lvl w:ilvl="0" w:tplc="771629B4">
      <w:start w:val="1"/>
      <w:numFmt w:val="lowerLetter"/>
      <w:pStyle w:val="AppIsub-para"/>
      <w:lvlText w:val="%1."/>
      <w:lvlJc w:val="left"/>
      <w:pPr>
        <w:tabs>
          <w:tab w:val="num" w:pos="340"/>
        </w:tabs>
        <w:ind w:left="0" w:firstLine="340"/>
      </w:pPr>
      <w:rPr>
        <w:rFonts w:ascii="Lucida Fax" w:hAnsi="Lucida Fax"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108103E"/>
    <w:multiLevelType w:val="hybridMultilevel"/>
    <w:tmpl w:val="7626343E"/>
    <w:lvl w:ilvl="0" w:tplc="D6760DE8">
      <w:start w:val="1"/>
      <w:numFmt w:val="decimal"/>
      <w:pStyle w:val="AppCPara"/>
      <w:lvlText w:val="%1."/>
      <w:lvlJc w:val="left"/>
      <w:pPr>
        <w:tabs>
          <w:tab w:val="num" w:pos="340"/>
        </w:tabs>
        <w:ind w:left="0" w:firstLine="0"/>
      </w:pPr>
      <w:rPr>
        <w:rFonts w:ascii="Arial" w:hAnsi="Arial"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41C3869"/>
    <w:multiLevelType w:val="hybridMultilevel"/>
    <w:tmpl w:val="CD8E8072"/>
    <w:lvl w:ilvl="0" w:tplc="B3007590">
      <w:start w:val="1"/>
      <w:numFmt w:val="decimal"/>
      <w:lvlText w:val="%1."/>
      <w:lvlJc w:val="left"/>
      <w:pPr>
        <w:ind w:left="720" w:hanging="360"/>
      </w:pPr>
      <w:rPr>
        <w:rFonts w:hint="default"/>
        <w:i w:val="0"/>
        <w:u w:val="none"/>
      </w:r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A662CC"/>
    <w:multiLevelType w:val="hybridMultilevel"/>
    <w:tmpl w:val="0AB6472C"/>
    <w:lvl w:ilvl="0" w:tplc="E7C2C38A">
      <w:start w:val="1"/>
      <w:numFmt w:val="lowerLetter"/>
      <w:pStyle w:val="Sub-para1"/>
      <w:lvlText w:val="%1."/>
      <w:lvlJc w:val="left"/>
      <w:pPr>
        <w:tabs>
          <w:tab w:val="num" w:pos="34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D464394"/>
    <w:multiLevelType w:val="hybridMultilevel"/>
    <w:tmpl w:val="706C44DE"/>
    <w:lvl w:ilvl="0" w:tplc="72DAA81C">
      <w:start w:val="1"/>
      <w:numFmt w:val="decimal"/>
      <w:pStyle w:val="AppEPara"/>
      <w:lvlText w:val="%1."/>
      <w:lvlJc w:val="left"/>
      <w:pPr>
        <w:tabs>
          <w:tab w:val="num" w:pos="340"/>
        </w:tabs>
        <w:ind w:left="0" w:firstLine="0"/>
      </w:pPr>
      <w:rPr>
        <w:rFonts w:ascii="Arial" w:hAnsi="Arial" w:hint="default"/>
        <w:b w:val="0"/>
        <w:i w:val="0"/>
        <w:sz w:val="20"/>
        <w:szCs w:val="24"/>
      </w:rPr>
    </w:lvl>
    <w:lvl w:ilvl="1" w:tplc="04090001">
      <w:start w:val="1"/>
      <w:numFmt w:val="bullet"/>
      <w:lvlText w:val=""/>
      <w:lvlJc w:val="left"/>
      <w:pPr>
        <w:tabs>
          <w:tab w:val="num" w:pos="1440"/>
        </w:tabs>
        <w:ind w:left="1440" w:hanging="360"/>
      </w:pPr>
      <w:rPr>
        <w:rFonts w:ascii="Symbol" w:hAnsi="Symbol" w:hint="default"/>
        <w:b w:val="0"/>
        <w:i w:val="0"/>
        <w:sz w:val="20"/>
        <w:szCs w:val="24"/>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E333266"/>
    <w:multiLevelType w:val="hybridMultilevel"/>
    <w:tmpl w:val="758CDADC"/>
    <w:lvl w:ilvl="0" w:tplc="612ADBF6">
      <w:start w:val="1"/>
      <w:numFmt w:val="decimal"/>
      <w:pStyle w:val="AppDPara"/>
      <w:lvlText w:val="%1."/>
      <w:lvlJc w:val="left"/>
      <w:pPr>
        <w:tabs>
          <w:tab w:val="num" w:pos="340"/>
        </w:tabs>
        <w:ind w:left="34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6"/>
  </w:num>
  <w:num w:numId="2">
    <w:abstractNumId w:val="30"/>
  </w:num>
  <w:num w:numId="3">
    <w:abstractNumId w:val="43"/>
  </w:num>
  <w:num w:numId="4">
    <w:abstractNumId w:val="21"/>
  </w:num>
  <w:num w:numId="5">
    <w:abstractNumId w:val="31"/>
  </w:num>
  <w:num w:numId="6">
    <w:abstractNumId w:val="24"/>
  </w:num>
  <w:num w:numId="7">
    <w:abstractNumId w:val="44"/>
  </w:num>
  <w:num w:numId="8">
    <w:abstractNumId w:val="40"/>
  </w:num>
  <w:num w:numId="9">
    <w:abstractNumId w:val="45"/>
  </w:num>
  <w:num w:numId="10">
    <w:abstractNumId w:val="19"/>
  </w:num>
  <w:num w:numId="11">
    <w:abstractNumId w:val="16"/>
  </w:num>
  <w:num w:numId="12">
    <w:abstractNumId w:val="27"/>
  </w:num>
  <w:num w:numId="13">
    <w:abstractNumId w:val="17"/>
  </w:num>
  <w:num w:numId="14">
    <w:abstractNumId w:val="6"/>
  </w:num>
  <w:num w:numId="15">
    <w:abstractNumId w:val="18"/>
  </w:num>
  <w:num w:numId="16">
    <w:abstractNumId w:val="41"/>
  </w:num>
  <w:num w:numId="17">
    <w:abstractNumId w:val="1"/>
  </w:num>
  <w:num w:numId="18">
    <w:abstractNumId w:val="29"/>
  </w:num>
  <w:num w:numId="19">
    <w:abstractNumId w:val="32"/>
  </w:num>
  <w:num w:numId="20">
    <w:abstractNumId w:val="4"/>
  </w:num>
  <w:num w:numId="21">
    <w:abstractNumId w:val="0"/>
  </w:num>
  <w:num w:numId="22">
    <w:abstractNumId w:val="34"/>
  </w:num>
  <w:num w:numId="23">
    <w:abstractNumId w:val="38"/>
  </w:num>
  <w:num w:numId="24">
    <w:abstractNumId w:val="26"/>
  </w:num>
  <w:num w:numId="25">
    <w:abstractNumId w:val="22"/>
  </w:num>
  <w:num w:numId="26">
    <w:abstractNumId w:val="20"/>
  </w:num>
  <w:num w:numId="27">
    <w:abstractNumId w:val="5"/>
  </w:num>
  <w:num w:numId="28">
    <w:abstractNumId w:val="8"/>
  </w:num>
  <w:num w:numId="29">
    <w:abstractNumId w:val="35"/>
  </w:num>
  <w:num w:numId="30">
    <w:abstractNumId w:val="2"/>
  </w:num>
  <w:num w:numId="31">
    <w:abstractNumId w:val="15"/>
  </w:num>
  <w:num w:numId="32">
    <w:abstractNumId w:val="7"/>
  </w:num>
  <w:num w:numId="33">
    <w:abstractNumId w:val="42"/>
  </w:num>
  <w:num w:numId="34">
    <w:abstractNumId w:val="23"/>
  </w:num>
  <w:num w:numId="35">
    <w:abstractNumId w:val="37"/>
  </w:num>
  <w:num w:numId="36">
    <w:abstractNumId w:val="12"/>
  </w:num>
  <w:num w:numId="37">
    <w:abstractNumId w:val="13"/>
  </w:num>
  <w:num w:numId="38">
    <w:abstractNumId w:val="28"/>
  </w:num>
  <w:num w:numId="39">
    <w:abstractNumId w:val="14"/>
  </w:num>
  <w:num w:numId="40">
    <w:abstractNumId w:val="11"/>
  </w:num>
  <w:num w:numId="41">
    <w:abstractNumId w:val="9"/>
  </w:num>
  <w:num w:numId="42">
    <w:abstractNumId w:val="39"/>
  </w:num>
  <w:num w:numId="43">
    <w:abstractNumId w:val="3"/>
  </w:num>
  <w:num w:numId="44">
    <w:abstractNumId w:val="33"/>
  </w:num>
  <w:num w:numId="45">
    <w:abstractNumId w:val="25"/>
  </w:num>
  <w:num w:numId="46">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revisionView w:inkAnnotations="0"/>
  <w:defaultTabStop w:val="720"/>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DA7"/>
    <w:rsid w:val="00014F4E"/>
    <w:rsid w:val="00022B08"/>
    <w:rsid w:val="00026B3C"/>
    <w:rsid w:val="00027E8A"/>
    <w:rsid w:val="00030630"/>
    <w:rsid w:val="00035597"/>
    <w:rsid w:val="00064215"/>
    <w:rsid w:val="0007119E"/>
    <w:rsid w:val="000735F0"/>
    <w:rsid w:val="0007644F"/>
    <w:rsid w:val="00081262"/>
    <w:rsid w:val="00087EF3"/>
    <w:rsid w:val="000C047A"/>
    <w:rsid w:val="000C664D"/>
    <w:rsid w:val="000D118E"/>
    <w:rsid w:val="000D3FEA"/>
    <w:rsid w:val="000E0B0E"/>
    <w:rsid w:val="000F0D81"/>
    <w:rsid w:val="000F7F79"/>
    <w:rsid w:val="0010355D"/>
    <w:rsid w:val="001042E0"/>
    <w:rsid w:val="00113A38"/>
    <w:rsid w:val="00115F50"/>
    <w:rsid w:val="0011746B"/>
    <w:rsid w:val="0012175D"/>
    <w:rsid w:val="00126050"/>
    <w:rsid w:val="00132906"/>
    <w:rsid w:val="0013599F"/>
    <w:rsid w:val="00161749"/>
    <w:rsid w:val="00163725"/>
    <w:rsid w:val="00167773"/>
    <w:rsid w:val="00170283"/>
    <w:rsid w:val="001703B0"/>
    <w:rsid w:val="00171258"/>
    <w:rsid w:val="00174519"/>
    <w:rsid w:val="00193CA7"/>
    <w:rsid w:val="00194CE9"/>
    <w:rsid w:val="00195327"/>
    <w:rsid w:val="001A16EA"/>
    <w:rsid w:val="001A1898"/>
    <w:rsid w:val="001A2623"/>
    <w:rsid w:val="001B4068"/>
    <w:rsid w:val="001B4A6E"/>
    <w:rsid w:val="001B690B"/>
    <w:rsid w:val="001B7949"/>
    <w:rsid w:val="001C0530"/>
    <w:rsid w:val="001C1160"/>
    <w:rsid w:val="001D1932"/>
    <w:rsid w:val="001D646E"/>
    <w:rsid w:val="001F0315"/>
    <w:rsid w:val="001F23F5"/>
    <w:rsid w:val="00204C30"/>
    <w:rsid w:val="00210158"/>
    <w:rsid w:val="00212630"/>
    <w:rsid w:val="00217025"/>
    <w:rsid w:val="00222490"/>
    <w:rsid w:val="00223B92"/>
    <w:rsid w:val="00224D7B"/>
    <w:rsid w:val="00227246"/>
    <w:rsid w:val="002312D9"/>
    <w:rsid w:val="00237158"/>
    <w:rsid w:val="00250F5A"/>
    <w:rsid w:val="00251C23"/>
    <w:rsid w:val="00255178"/>
    <w:rsid w:val="002655C4"/>
    <w:rsid w:val="00267C51"/>
    <w:rsid w:val="002718A0"/>
    <w:rsid w:val="00274F55"/>
    <w:rsid w:val="00282CBB"/>
    <w:rsid w:val="002841D2"/>
    <w:rsid w:val="00285451"/>
    <w:rsid w:val="00296428"/>
    <w:rsid w:val="002A27AB"/>
    <w:rsid w:val="002A27D1"/>
    <w:rsid w:val="002A427D"/>
    <w:rsid w:val="002A53B6"/>
    <w:rsid w:val="002B1340"/>
    <w:rsid w:val="002B4495"/>
    <w:rsid w:val="002B7975"/>
    <w:rsid w:val="002C293E"/>
    <w:rsid w:val="002C67CB"/>
    <w:rsid w:val="002D1969"/>
    <w:rsid w:val="002D2AC1"/>
    <w:rsid w:val="002D52DA"/>
    <w:rsid w:val="002E4E64"/>
    <w:rsid w:val="002F6C0E"/>
    <w:rsid w:val="00303BEB"/>
    <w:rsid w:val="00304972"/>
    <w:rsid w:val="003051C7"/>
    <w:rsid w:val="00307AE4"/>
    <w:rsid w:val="00312C4E"/>
    <w:rsid w:val="003200A8"/>
    <w:rsid w:val="003201E1"/>
    <w:rsid w:val="00325D09"/>
    <w:rsid w:val="00330909"/>
    <w:rsid w:val="00336AC4"/>
    <w:rsid w:val="003468BC"/>
    <w:rsid w:val="00347ABE"/>
    <w:rsid w:val="00361EFE"/>
    <w:rsid w:val="00366140"/>
    <w:rsid w:val="00366239"/>
    <w:rsid w:val="0037720E"/>
    <w:rsid w:val="00382DFA"/>
    <w:rsid w:val="00386AE6"/>
    <w:rsid w:val="00386C1C"/>
    <w:rsid w:val="0039173C"/>
    <w:rsid w:val="0039357F"/>
    <w:rsid w:val="003A578B"/>
    <w:rsid w:val="003B0BB1"/>
    <w:rsid w:val="003B1D03"/>
    <w:rsid w:val="003C1BD3"/>
    <w:rsid w:val="003C5A60"/>
    <w:rsid w:val="003C6FF9"/>
    <w:rsid w:val="003D1C30"/>
    <w:rsid w:val="003D4FA6"/>
    <w:rsid w:val="003D7F4E"/>
    <w:rsid w:val="003E3928"/>
    <w:rsid w:val="003F6D12"/>
    <w:rsid w:val="004005C9"/>
    <w:rsid w:val="004017B9"/>
    <w:rsid w:val="00401CCF"/>
    <w:rsid w:val="00402C8B"/>
    <w:rsid w:val="00410228"/>
    <w:rsid w:val="00420FC2"/>
    <w:rsid w:val="004227D0"/>
    <w:rsid w:val="004350F2"/>
    <w:rsid w:val="0043708F"/>
    <w:rsid w:val="00445608"/>
    <w:rsid w:val="004502A5"/>
    <w:rsid w:val="004563FF"/>
    <w:rsid w:val="004650A0"/>
    <w:rsid w:val="00471F34"/>
    <w:rsid w:val="004912B4"/>
    <w:rsid w:val="004A0029"/>
    <w:rsid w:val="004A299A"/>
    <w:rsid w:val="004A4629"/>
    <w:rsid w:val="004A7A07"/>
    <w:rsid w:val="004A7E62"/>
    <w:rsid w:val="004B3D26"/>
    <w:rsid w:val="004C5A12"/>
    <w:rsid w:val="004D00AE"/>
    <w:rsid w:val="004D660B"/>
    <w:rsid w:val="004D774B"/>
    <w:rsid w:val="004E042E"/>
    <w:rsid w:val="004E2B59"/>
    <w:rsid w:val="004E3CAE"/>
    <w:rsid w:val="004F2FC6"/>
    <w:rsid w:val="0051235B"/>
    <w:rsid w:val="005143E4"/>
    <w:rsid w:val="005162EA"/>
    <w:rsid w:val="00532CAF"/>
    <w:rsid w:val="0053753C"/>
    <w:rsid w:val="00540CC7"/>
    <w:rsid w:val="00544102"/>
    <w:rsid w:val="00552F7B"/>
    <w:rsid w:val="005602E0"/>
    <w:rsid w:val="005634D7"/>
    <w:rsid w:val="00573FE4"/>
    <w:rsid w:val="005A3893"/>
    <w:rsid w:val="005A4C2E"/>
    <w:rsid w:val="005C1863"/>
    <w:rsid w:val="005C39BF"/>
    <w:rsid w:val="005C3C97"/>
    <w:rsid w:val="005C428D"/>
    <w:rsid w:val="005D0A83"/>
    <w:rsid w:val="005D6139"/>
    <w:rsid w:val="005E4285"/>
    <w:rsid w:val="005E5ABE"/>
    <w:rsid w:val="005F1E11"/>
    <w:rsid w:val="005F645B"/>
    <w:rsid w:val="005F7C83"/>
    <w:rsid w:val="00600C1A"/>
    <w:rsid w:val="0060373A"/>
    <w:rsid w:val="006104A8"/>
    <w:rsid w:val="00617F02"/>
    <w:rsid w:val="00621C19"/>
    <w:rsid w:val="006272E4"/>
    <w:rsid w:val="006319BF"/>
    <w:rsid w:val="00632BC7"/>
    <w:rsid w:val="00642B81"/>
    <w:rsid w:val="0064434E"/>
    <w:rsid w:val="00644E16"/>
    <w:rsid w:val="006642FD"/>
    <w:rsid w:val="006660AC"/>
    <w:rsid w:val="006722CE"/>
    <w:rsid w:val="00673299"/>
    <w:rsid w:val="00674016"/>
    <w:rsid w:val="00674E6C"/>
    <w:rsid w:val="006760DA"/>
    <w:rsid w:val="00676EC4"/>
    <w:rsid w:val="00682EB1"/>
    <w:rsid w:val="00690F2F"/>
    <w:rsid w:val="006A0D9D"/>
    <w:rsid w:val="006A31F9"/>
    <w:rsid w:val="006A4954"/>
    <w:rsid w:val="006A53F0"/>
    <w:rsid w:val="006A55E3"/>
    <w:rsid w:val="006C0B47"/>
    <w:rsid w:val="006C36CA"/>
    <w:rsid w:val="006D6618"/>
    <w:rsid w:val="006D6632"/>
    <w:rsid w:val="006F0F27"/>
    <w:rsid w:val="006F1048"/>
    <w:rsid w:val="00704224"/>
    <w:rsid w:val="00704C3D"/>
    <w:rsid w:val="00707CB3"/>
    <w:rsid w:val="0071221C"/>
    <w:rsid w:val="00724193"/>
    <w:rsid w:val="00734C40"/>
    <w:rsid w:val="0073617C"/>
    <w:rsid w:val="00736556"/>
    <w:rsid w:val="00741351"/>
    <w:rsid w:val="0074221C"/>
    <w:rsid w:val="007549EE"/>
    <w:rsid w:val="00757C71"/>
    <w:rsid w:val="00766A86"/>
    <w:rsid w:val="00776EC8"/>
    <w:rsid w:val="00780BB0"/>
    <w:rsid w:val="007827E1"/>
    <w:rsid w:val="00785399"/>
    <w:rsid w:val="00785C77"/>
    <w:rsid w:val="00793C55"/>
    <w:rsid w:val="007A0EBD"/>
    <w:rsid w:val="007A6C66"/>
    <w:rsid w:val="007B2202"/>
    <w:rsid w:val="007C482E"/>
    <w:rsid w:val="007F3321"/>
    <w:rsid w:val="007F386D"/>
    <w:rsid w:val="0080538D"/>
    <w:rsid w:val="00805A7F"/>
    <w:rsid w:val="008070B8"/>
    <w:rsid w:val="00807518"/>
    <w:rsid w:val="00810850"/>
    <w:rsid w:val="008261DA"/>
    <w:rsid w:val="0083147D"/>
    <w:rsid w:val="00833A58"/>
    <w:rsid w:val="00844D6D"/>
    <w:rsid w:val="00855424"/>
    <w:rsid w:val="00865A28"/>
    <w:rsid w:val="00865BDB"/>
    <w:rsid w:val="0087190F"/>
    <w:rsid w:val="00875E54"/>
    <w:rsid w:val="00886B3B"/>
    <w:rsid w:val="008872E2"/>
    <w:rsid w:val="008A1B73"/>
    <w:rsid w:val="008B0DAB"/>
    <w:rsid w:val="008B1A7B"/>
    <w:rsid w:val="008B4368"/>
    <w:rsid w:val="008B44B7"/>
    <w:rsid w:val="008B5C6D"/>
    <w:rsid w:val="008C7E88"/>
    <w:rsid w:val="008C7ED8"/>
    <w:rsid w:val="008D517A"/>
    <w:rsid w:val="008D57F8"/>
    <w:rsid w:val="008E1929"/>
    <w:rsid w:val="008E2980"/>
    <w:rsid w:val="008E68B7"/>
    <w:rsid w:val="008E72D8"/>
    <w:rsid w:val="008F4121"/>
    <w:rsid w:val="008F717A"/>
    <w:rsid w:val="00901261"/>
    <w:rsid w:val="009135F8"/>
    <w:rsid w:val="009151D4"/>
    <w:rsid w:val="00916BAE"/>
    <w:rsid w:val="00925600"/>
    <w:rsid w:val="0092660A"/>
    <w:rsid w:val="00927F93"/>
    <w:rsid w:val="00930840"/>
    <w:rsid w:val="00941DB2"/>
    <w:rsid w:val="00942641"/>
    <w:rsid w:val="00946F19"/>
    <w:rsid w:val="00954E11"/>
    <w:rsid w:val="00962CA4"/>
    <w:rsid w:val="00974568"/>
    <w:rsid w:val="00985487"/>
    <w:rsid w:val="00986AE2"/>
    <w:rsid w:val="00990FBC"/>
    <w:rsid w:val="00992197"/>
    <w:rsid w:val="009A3A33"/>
    <w:rsid w:val="009B3C48"/>
    <w:rsid w:val="009C6A1D"/>
    <w:rsid w:val="009C7E20"/>
    <w:rsid w:val="009D537E"/>
    <w:rsid w:val="009D5D96"/>
    <w:rsid w:val="009E6643"/>
    <w:rsid w:val="009F0148"/>
    <w:rsid w:val="009F1215"/>
    <w:rsid w:val="009F625E"/>
    <w:rsid w:val="00A23AD0"/>
    <w:rsid w:val="00A30276"/>
    <w:rsid w:val="00A30C59"/>
    <w:rsid w:val="00A31847"/>
    <w:rsid w:val="00A40001"/>
    <w:rsid w:val="00A41699"/>
    <w:rsid w:val="00A55C68"/>
    <w:rsid w:val="00A57519"/>
    <w:rsid w:val="00A621B6"/>
    <w:rsid w:val="00A65E4D"/>
    <w:rsid w:val="00A71CAC"/>
    <w:rsid w:val="00A819FD"/>
    <w:rsid w:val="00A94288"/>
    <w:rsid w:val="00AA34C7"/>
    <w:rsid w:val="00AA6E10"/>
    <w:rsid w:val="00AB31ED"/>
    <w:rsid w:val="00AB3D25"/>
    <w:rsid w:val="00AB7348"/>
    <w:rsid w:val="00AC1B81"/>
    <w:rsid w:val="00AC6C16"/>
    <w:rsid w:val="00AD54CF"/>
    <w:rsid w:val="00AD6E52"/>
    <w:rsid w:val="00AE3AA3"/>
    <w:rsid w:val="00AF072E"/>
    <w:rsid w:val="00B058D8"/>
    <w:rsid w:val="00B06A7A"/>
    <w:rsid w:val="00B07D5E"/>
    <w:rsid w:val="00B15DCC"/>
    <w:rsid w:val="00B20592"/>
    <w:rsid w:val="00B2547B"/>
    <w:rsid w:val="00B266E2"/>
    <w:rsid w:val="00B26C04"/>
    <w:rsid w:val="00B34B92"/>
    <w:rsid w:val="00B37736"/>
    <w:rsid w:val="00B46E98"/>
    <w:rsid w:val="00B4706D"/>
    <w:rsid w:val="00B54F3B"/>
    <w:rsid w:val="00B604A1"/>
    <w:rsid w:val="00B61DDF"/>
    <w:rsid w:val="00B703A6"/>
    <w:rsid w:val="00B7357B"/>
    <w:rsid w:val="00B7682B"/>
    <w:rsid w:val="00B87687"/>
    <w:rsid w:val="00B93B63"/>
    <w:rsid w:val="00BA0699"/>
    <w:rsid w:val="00BA2B64"/>
    <w:rsid w:val="00BB40FE"/>
    <w:rsid w:val="00BB6C3F"/>
    <w:rsid w:val="00BC6112"/>
    <w:rsid w:val="00BD2CE1"/>
    <w:rsid w:val="00BD3AC6"/>
    <w:rsid w:val="00BD7FEC"/>
    <w:rsid w:val="00BE10E2"/>
    <w:rsid w:val="00BE1B41"/>
    <w:rsid w:val="00BF17A1"/>
    <w:rsid w:val="00BF2F63"/>
    <w:rsid w:val="00C01094"/>
    <w:rsid w:val="00C12451"/>
    <w:rsid w:val="00C128A7"/>
    <w:rsid w:val="00C1759F"/>
    <w:rsid w:val="00C253B1"/>
    <w:rsid w:val="00C32595"/>
    <w:rsid w:val="00C426FF"/>
    <w:rsid w:val="00C431F5"/>
    <w:rsid w:val="00C461DB"/>
    <w:rsid w:val="00C52D0C"/>
    <w:rsid w:val="00C552D0"/>
    <w:rsid w:val="00C652E5"/>
    <w:rsid w:val="00C76A5D"/>
    <w:rsid w:val="00C83A4C"/>
    <w:rsid w:val="00C85598"/>
    <w:rsid w:val="00C94B9B"/>
    <w:rsid w:val="00C94D94"/>
    <w:rsid w:val="00C95832"/>
    <w:rsid w:val="00CA4DCD"/>
    <w:rsid w:val="00CC2119"/>
    <w:rsid w:val="00CC2851"/>
    <w:rsid w:val="00CD02E9"/>
    <w:rsid w:val="00CE021B"/>
    <w:rsid w:val="00D131BA"/>
    <w:rsid w:val="00D2502D"/>
    <w:rsid w:val="00D3571D"/>
    <w:rsid w:val="00D427A3"/>
    <w:rsid w:val="00D4552A"/>
    <w:rsid w:val="00D61EA1"/>
    <w:rsid w:val="00D74EAE"/>
    <w:rsid w:val="00D751BA"/>
    <w:rsid w:val="00D75369"/>
    <w:rsid w:val="00D816D0"/>
    <w:rsid w:val="00D9130E"/>
    <w:rsid w:val="00DA01AB"/>
    <w:rsid w:val="00DA1AB3"/>
    <w:rsid w:val="00DB3245"/>
    <w:rsid w:val="00DB39DB"/>
    <w:rsid w:val="00DB7C48"/>
    <w:rsid w:val="00DD1B82"/>
    <w:rsid w:val="00DD396A"/>
    <w:rsid w:val="00DD50ED"/>
    <w:rsid w:val="00DD650A"/>
    <w:rsid w:val="00DE1183"/>
    <w:rsid w:val="00DE1432"/>
    <w:rsid w:val="00DF5582"/>
    <w:rsid w:val="00E024DF"/>
    <w:rsid w:val="00E03088"/>
    <w:rsid w:val="00E06A0A"/>
    <w:rsid w:val="00E158B1"/>
    <w:rsid w:val="00E207B9"/>
    <w:rsid w:val="00E27A44"/>
    <w:rsid w:val="00E30D02"/>
    <w:rsid w:val="00E33AAB"/>
    <w:rsid w:val="00E40553"/>
    <w:rsid w:val="00E42F3B"/>
    <w:rsid w:val="00E57CEF"/>
    <w:rsid w:val="00E64A31"/>
    <w:rsid w:val="00E67DA7"/>
    <w:rsid w:val="00E8218B"/>
    <w:rsid w:val="00E91083"/>
    <w:rsid w:val="00E92024"/>
    <w:rsid w:val="00E95408"/>
    <w:rsid w:val="00E95873"/>
    <w:rsid w:val="00EA16DA"/>
    <w:rsid w:val="00EB1585"/>
    <w:rsid w:val="00EB5422"/>
    <w:rsid w:val="00EB5A14"/>
    <w:rsid w:val="00ED6F10"/>
    <w:rsid w:val="00ED7577"/>
    <w:rsid w:val="00EF1D8E"/>
    <w:rsid w:val="00EF3063"/>
    <w:rsid w:val="00EF5A7D"/>
    <w:rsid w:val="00EF7F4D"/>
    <w:rsid w:val="00F06A20"/>
    <w:rsid w:val="00F169F7"/>
    <w:rsid w:val="00F1786A"/>
    <w:rsid w:val="00F21725"/>
    <w:rsid w:val="00F31338"/>
    <w:rsid w:val="00F41CC6"/>
    <w:rsid w:val="00F5004E"/>
    <w:rsid w:val="00F62334"/>
    <w:rsid w:val="00F63A70"/>
    <w:rsid w:val="00F65C24"/>
    <w:rsid w:val="00F7362F"/>
    <w:rsid w:val="00F84AC5"/>
    <w:rsid w:val="00F87009"/>
    <w:rsid w:val="00F945DF"/>
    <w:rsid w:val="00FA305B"/>
    <w:rsid w:val="00FC53BE"/>
    <w:rsid w:val="00FD087B"/>
    <w:rsid w:val="00FD5397"/>
    <w:rsid w:val="00FD5609"/>
    <w:rsid w:val="00FE0068"/>
    <w:rsid w:val="00FE739F"/>
    <w:rsid w:val="00FF7C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51201"/>
    <o:shapelayout v:ext="edit">
      <o:idmap v:ext="edit" data="1"/>
    </o:shapelayout>
  </w:shapeDefaults>
  <w:decimalSymbol w:val="."/>
  <w:listSeparator w:val=","/>
  <w14:docId w14:val="0A66A14C"/>
  <w15:docId w15:val="{895A90A8-74D0-40B6-86D5-6768B6CA3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DA7"/>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E67DA7"/>
    <w:pPr>
      <w:keepNext/>
      <w:pageBreakBefore/>
      <w:widowControl w:val="0"/>
      <w:pBdr>
        <w:bottom w:val="single" w:sz="6" w:space="2" w:color="auto"/>
      </w:pBdr>
      <w:overflowPunct w:val="0"/>
      <w:autoSpaceDE w:val="0"/>
      <w:autoSpaceDN w:val="0"/>
      <w:adjustRightInd w:val="0"/>
      <w:spacing w:before="120" w:after="120"/>
      <w:textAlignment w:val="baseline"/>
      <w:outlineLvl w:val="0"/>
    </w:pPr>
    <w:rPr>
      <w:rFonts w:ascii="Arial" w:hAnsi="Arial"/>
      <w:b/>
      <w:caps/>
      <w:sz w:val="28"/>
    </w:rPr>
  </w:style>
  <w:style w:type="paragraph" w:styleId="Heading2">
    <w:name w:val="heading 2"/>
    <w:basedOn w:val="Paragraph"/>
    <w:next w:val="Normal"/>
    <w:link w:val="Heading2Char"/>
    <w:qFormat/>
    <w:rsid w:val="00DB7C48"/>
    <w:pPr>
      <w:numPr>
        <w:numId w:val="23"/>
      </w:numPr>
      <w:outlineLvl w:val="1"/>
    </w:pPr>
    <w:rPr>
      <w:b/>
      <w:sz w:val="28"/>
      <w:szCs w:val="28"/>
    </w:rPr>
  </w:style>
  <w:style w:type="paragraph" w:styleId="Heading3">
    <w:name w:val="heading 3"/>
    <w:basedOn w:val="Normal"/>
    <w:next w:val="Normal"/>
    <w:link w:val="Heading3Char"/>
    <w:qFormat/>
    <w:rsid w:val="009151D4"/>
    <w:pPr>
      <w:keepNext/>
      <w:widowControl w:val="0"/>
      <w:overflowPunct w:val="0"/>
      <w:autoSpaceDE w:val="0"/>
      <w:autoSpaceDN w:val="0"/>
      <w:adjustRightInd w:val="0"/>
      <w:spacing w:after="240"/>
      <w:ind w:firstLine="360"/>
      <w:textAlignment w:val="baseline"/>
      <w:outlineLvl w:val="2"/>
    </w:pPr>
    <w:rPr>
      <w:rFonts w:ascii="Arial Bold" w:hAnsi="Arial Bold"/>
      <w:b/>
      <w:sz w:val="22"/>
      <w:u w:val="single"/>
    </w:rPr>
  </w:style>
  <w:style w:type="paragraph" w:styleId="Heading4">
    <w:name w:val="heading 4"/>
    <w:basedOn w:val="Normal"/>
    <w:next w:val="Normal"/>
    <w:link w:val="Heading4Char"/>
    <w:qFormat/>
    <w:rsid w:val="00E67DA7"/>
    <w:pPr>
      <w:widowControl w:val="0"/>
      <w:overflowPunct w:val="0"/>
      <w:autoSpaceDE w:val="0"/>
      <w:autoSpaceDN w:val="0"/>
      <w:adjustRightInd w:val="0"/>
      <w:spacing w:before="120" w:after="120"/>
      <w:textAlignment w:val="baseline"/>
      <w:outlineLvl w:val="3"/>
    </w:pPr>
    <w:rPr>
      <w:rFonts w:ascii="Arial" w:hAnsi="Arial"/>
      <w:smallCaps/>
    </w:rPr>
  </w:style>
  <w:style w:type="paragraph" w:styleId="Heading5">
    <w:name w:val="heading 5"/>
    <w:basedOn w:val="Normal"/>
    <w:next w:val="Normal"/>
    <w:link w:val="Heading5Char"/>
    <w:qFormat/>
    <w:rsid w:val="00E67DA7"/>
    <w:pPr>
      <w:spacing w:before="240" w:after="60"/>
      <w:outlineLvl w:val="4"/>
    </w:pPr>
    <w:rPr>
      <w:b/>
      <w:bCs/>
      <w:i/>
      <w:iCs/>
      <w:sz w:val="26"/>
      <w:szCs w:val="26"/>
    </w:rPr>
  </w:style>
  <w:style w:type="paragraph" w:styleId="Heading7">
    <w:name w:val="heading 7"/>
    <w:basedOn w:val="Normal"/>
    <w:next w:val="Normal"/>
    <w:link w:val="Heading7Char"/>
    <w:qFormat/>
    <w:rsid w:val="00E67DA7"/>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A7"/>
    <w:rPr>
      <w:rFonts w:ascii="Arial" w:eastAsia="Times New Roman" w:hAnsi="Arial" w:cs="Times New Roman"/>
      <w:b/>
      <w:caps/>
      <w:sz w:val="28"/>
      <w:szCs w:val="20"/>
      <w:lang w:eastAsia="en-GB"/>
    </w:rPr>
  </w:style>
  <w:style w:type="character" w:customStyle="1" w:styleId="Heading2Char">
    <w:name w:val="Heading 2 Char"/>
    <w:basedOn w:val="DefaultParagraphFont"/>
    <w:link w:val="Heading2"/>
    <w:rsid w:val="00DB7C48"/>
    <w:rPr>
      <w:rFonts w:ascii="Arial" w:eastAsia="Times New Roman" w:hAnsi="Arial" w:cs="Arial"/>
      <w:b/>
      <w:sz w:val="28"/>
      <w:szCs w:val="28"/>
      <w:lang w:eastAsia="en-GB"/>
    </w:rPr>
  </w:style>
  <w:style w:type="character" w:customStyle="1" w:styleId="Heading3Char">
    <w:name w:val="Heading 3 Char"/>
    <w:basedOn w:val="DefaultParagraphFont"/>
    <w:link w:val="Heading3"/>
    <w:rsid w:val="009151D4"/>
    <w:rPr>
      <w:rFonts w:ascii="Arial Bold" w:eastAsia="Times New Roman" w:hAnsi="Arial Bold" w:cs="Times New Roman"/>
      <w:b/>
      <w:szCs w:val="20"/>
      <w:u w:val="single"/>
      <w:lang w:eastAsia="en-GB"/>
    </w:rPr>
  </w:style>
  <w:style w:type="character" w:customStyle="1" w:styleId="Heading4Char">
    <w:name w:val="Heading 4 Char"/>
    <w:basedOn w:val="DefaultParagraphFont"/>
    <w:link w:val="Heading4"/>
    <w:rsid w:val="00E67DA7"/>
    <w:rPr>
      <w:rFonts w:ascii="Arial" w:eastAsia="Times New Roman" w:hAnsi="Arial" w:cs="Times New Roman"/>
      <w:smallCaps/>
      <w:sz w:val="20"/>
      <w:szCs w:val="20"/>
      <w:lang w:eastAsia="en-GB"/>
    </w:rPr>
  </w:style>
  <w:style w:type="character" w:customStyle="1" w:styleId="Heading5Char">
    <w:name w:val="Heading 5 Char"/>
    <w:basedOn w:val="DefaultParagraphFont"/>
    <w:link w:val="Heading5"/>
    <w:rsid w:val="00E67DA7"/>
    <w:rPr>
      <w:rFonts w:ascii="Times New Roman" w:eastAsia="Times New Roman" w:hAnsi="Times New Roman" w:cs="Times New Roman"/>
      <w:b/>
      <w:bCs/>
      <w:i/>
      <w:iCs/>
      <w:sz w:val="26"/>
      <w:szCs w:val="26"/>
      <w:lang w:eastAsia="en-GB"/>
    </w:rPr>
  </w:style>
  <w:style w:type="character" w:customStyle="1" w:styleId="Heading7Char">
    <w:name w:val="Heading 7 Char"/>
    <w:basedOn w:val="DefaultParagraphFont"/>
    <w:link w:val="Heading7"/>
    <w:rsid w:val="00E67DA7"/>
    <w:rPr>
      <w:rFonts w:ascii="Times New Roman" w:eastAsia="Times New Roman" w:hAnsi="Times New Roman" w:cs="Times New Roman"/>
      <w:sz w:val="24"/>
      <w:szCs w:val="24"/>
      <w:lang w:eastAsia="en-GB"/>
    </w:rPr>
  </w:style>
  <w:style w:type="paragraph" w:styleId="Caption">
    <w:name w:val="caption"/>
    <w:basedOn w:val="Normal"/>
    <w:next w:val="Normal"/>
    <w:qFormat/>
    <w:rsid w:val="00E67DA7"/>
    <w:pPr>
      <w:widowControl w:val="0"/>
      <w:overflowPunct w:val="0"/>
      <w:autoSpaceDE w:val="0"/>
      <w:autoSpaceDN w:val="0"/>
      <w:adjustRightInd w:val="0"/>
      <w:spacing w:before="120" w:after="120"/>
      <w:jc w:val="center"/>
      <w:textAlignment w:val="baseline"/>
    </w:pPr>
    <w:rPr>
      <w:sz w:val="24"/>
    </w:rPr>
  </w:style>
  <w:style w:type="paragraph" w:styleId="Header">
    <w:name w:val="header"/>
    <w:basedOn w:val="Normal"/>
    <w:next w:val="Normal"/>
    <w:link w:val="HeaderChar"/>
    <w:uiPriority w:val="99"/>
    <w:rsid w:val="00E67DA7"/>
    <w:pPr>
      <w:widowControl w:val="0"/>
      <w:overflowPunct w:val="0"/>
      <w:autoSpaceDE w:val="0"/>
      <w:autoSpaceDN w:val="0"/>
      <w:adjustRightInd w:val="0"/>
      <w:spacing w:before="120" w:after="120"/>
      <w:textAlignment w:val="baseline"/>
    </w:pPr>
    <w:rPr>
      <w:sz w:val="24"/>
    </w:rPr>
  </w:style>
  <w:style w:type="character" w:customStyle="1" w:styleId="HeaderChar">
    <w:name w:val="Header Char"/>
    <w:basedOn w:val="DefaultParagraphFont"/>
    <w:link w:val="Header"/>
    <w:uiPriority w:val="99"/>
    <w:rsid w:val="00E67DA7"/>
    <w:rPr>
      <w:rFonts w:ascii="Times New Roman" w:eastAsia="Times New Roman" w:hAnsi="Times New Roman" w:cs="Times New Roman"/>
      <w:sz w:val="24"/>
      <w:szCs w:val="20"/>
      <w:lang w:eastAsia="en-GB"/>
    </w:rPr>
  </w:style>
  <w:style w:type="paragraph" w:styleId="PlainText">
    <w:name w:val="Plain Text"/>
    <w:basedOn w:val="Normal"/>
    <w:link w:val="PlainTextChar"/>
    <w:rsid w:val="00E67DA7"/>
    <w:pPr>
      <w:widowControl w:val="0"/>
      <w:overflowPunct w:val="0"/>
      <w:autoSpaceDE w:val="0"/>
      <w:autoSpaceDN w:val="0"/>
      <w:adjustRightInd w:val="0"/>
      <w:textAlignment w:val="baseline"/>
    </w:pPr>
    <w:rPr>
      <w:rFonts w:ascii="Courier New" w:hAnsi="Courier New"/>
      <w:b/>
      <w:sz w:val="18"/>
    </w:rPr>
  </w:style>
  <w:style w:type="character" w:customStyle="1" w:styleId="PlainTextChar">
    <w:name w:val="Plain Text Char"/>
    <w:basedOn w:val="DefaultParagraphFont"/>
    <w:link w:val="PlainText"/>
    <w:rsid w:val="00E67DA7"/>
    <w:rPr>
      <w:rFonts w:ascii="Courier New" w:eastAsia="Times New Roman" w:hAnsi="Courier New" w:cs="Times New Roman"/>
      <w:b/>
      <w:sz w:val="18"/>
      <w:szCs w:val="20"/>
      <w:lang w:eastAsia="en-GB"/>
    </w:rPr>
  </w:style>
  <w:style w:type="paragraph" w:styleId="BodyText">
    <w:name w:val="Body Text"/>
    <w:basedOn w:val="Normal"/>
    <w:link w:val="BodyTextChar"/>
    <w:rsid w:val="00E67DA7"/>
    <w:pPr>
      <w:widowControl w:val="0"/>
      <w:pBdr>
        <w:top w:val="double" w:sz="6" w:space="1" w:color="auto"/>
        <w:left w:val="double" w:sz="6" w:space="1" w:color="auto"/>
        <w:bottom w:val="double" w:sz="6" w:space="1" w:color="auto"/>
        <w:right w:val="double" w:sz="6" w:space="1" w:color="auto"/>
      </w:pBdr>
      <w:overflowPunct w:val="0"/>
      <w:autoSpaceDE w:val="0"/>
      <w:autoSpaceDN w:val="0"/>
      <w:adjustRightInd w:val="0"/>
      <w:spacing w:before="120" w:after="120"/>
      <w:jc w:val="center"/>
      <w:textAlignment w:val="baseline"/>
    </w:pPr>
    <w:rPr>
      <w:rFonts w:ascii="Arial" w:hAnsi="Arial"/>
      <w:i/>
    </w:rPr>
  </w:style>
  <w:style w:type="character" w:customStyle="1" w:styleId="BodyTextChar">
    <w:name w:val="Body Text Char"/>
    <w:basedOn w:val="DefaultParagraphFont"/>
    <w:link w:val="BodyText"/>
    <w:rsid w:val="00E67DA7"/>
    <w:rPr>
      <w:rFonts w:ascii="Arial" w:eastAsia="Times New Roman" w:hAnsi="Arial" w:cs="Times New Roman"/>
      <w:i/>
      <w:sz w:val="20"/>
      <w:szCs w:val="20"/>
      <w:lang w:eastAsia="en-GB"/>
    </w:rPr>
  </w:style>
  <w:style w:type="paragraph" w:customStyle="1" w:styleId="Table">
    <w:name w:val="Table"/>
    <w:basedOn w:val="Normal"/>
    <w:rsid w:val="00E67DA7"/>
    <w:pPr>
      <w:widowControl w:val="0"/>
      <w:overflowPunct w:val="0"/>
      <w:autoSpaceDE w:val="0"/>
      <w:autoSpaceDN w:val="0"/>
      <w:adjustRightInd w:val="0"/>
      <w:spacing w:before="60" w:after="60"/>
      <w:textAlignment w:val="baseline"/>
    </w:pPr>
    <w:rPr>
      <w:rFonts w:ascii="Arial" w:hAnsi="Arial"/>
    </w:rPr>
  </w:style>
  <w:style w:type="paragraph" w:customStyle="1" w:styleId="AppCPara">
    <w:name w:val="App C Para"/>
    <w:basedOn w:val="AppBPara"/>
    <w:rsid w:val="00E67DA7"/>
    <w:pPr>
      <w:numPr>
        <w:numId w:val="16"/>
      </w:numPr>
    </w:pPr>
  </w:style>
  <w:style w:type="paragraph" w:styleId="TOC1">
    <w:name w:val="toc 1"/>
    <w:basedOn w:val="Normal"/>
    <w:next w:val="Normal"/>
    <w:autoRedefine/>
    <w:uiPriority w:val="39"/>
    <w:rsid w:val="00E67DA7"/>
    <w:pPr>
      <w:widowControl w:val="0"/>
      <w:tabs>
        <w:tab w:val="right" w:leader="dot" w:pos="9072"/>
      </w:tabs>
      <w:overflowPunct w:val="0"/>
      <w:autoSpaceDE w:val="0"/>
      <w:autoSpaceDN w:val="0"/>
      <w:adjustRightInd w:val="0"/>
      <w:spacing w:before="120"/>
      <w:textAlignment w:val="baseline"/>
    </w:pPr>
    <w:rPr>
      <w:rFonts w:ascii="Arial" w:hAnsi="Arial"/>
      <w:caps/>
      <w:sz w:val="22"/>
    </w:rPr>
  </w:style>
  <w:style w:type="paragraph" w:styleId="TOC2">
    <w:name w:val="toc 2"/>
    <w:basedOn w:val="TOC1"/>
    <w:next w:val="Normal"/>
    <w:autoRedefine/>
    <w:uiPriority w:val="39"/>
    <w:rsid w:val="00E95408"/>
    <w:rPr>
      <w:noProof/>
    </w:rPr>
  </w:style>
  <w:style w:type="paragraph" w:styleId="TOC3">
    <w:name w:val="toc 3"/>
    <w:basedOn w:val="TOC2"/>
    <w:next w:val="Normal"/>
    <w:autoRedefine/>
    <w:uiPriority w:val="39"/>
    <w:rsid w:val="00E67DA7"/>
    <w:rPr>
      <w:smallCaps/>
    </w:rPr>
  </w:style>
  <w:style w:type="paragraph" w:customStyle="1" w:styleId="TableSubheader">
    <w:name w:val="Table Subheader"/>
    <w:basedOn w:val="Table"/>
    <w:rsid w:val="00E67DA7"/>
    <w:pPr>
      <w:keepNext/>
    </w:pPr>
    <w:rPr>
      <w:b/>
    </w:rPr>
  </w:style>
  <w:style w:type="paragraph" w:customStyle="1" w:styleId="AppCsub-para">
    <w:name w:val="App C sub-para"/>
    <w:basedOn w:val="AppBsub-para"/>
    <w:rsid w:val="00E67DA7"/>
    <w:pPr>
      <w:numPr>
        <w:numId w:val="17"/>
      </w:numPr>
    </w:pPr>
  </w:style>
  <w:style w:type="paragraph" w:customStyle="1" w:styleId="Paragraph">
    <w:name w:val="Paragraph"/>
    <w:basedOn w:val="Normal"/>
    <w:rsid w:val="00E67DA7"/>
    <w:pPr>
      <w:numPr>
        <w:numId w:val="20"/>
      </w:numPr>
      <w:spacing w:before="120" w:after="120"/>
    </w:pPr>
    <w:rPr>
      <w:rFonts w:ascii="Arial" w:hAnsi="Arial" w:cs="Arial"/>
    </w:rPr>
  </w:style>
  <w:style w:type="paragraph" w:customStyle="1" w:styleId="AppDPara">
    <w:name w:val="App D Para"/>
    <w:basedOn w:val="AppCPara"/>
    <w:rsid w:val="00E67DA7"/>
    <w:pPr>
      <w:numPr>
        <w:numId w:val="9"/>
      </w:numPr>
      <w:ind w:left="0"/>
    </w:pPr>
  </w:style>
  <w:style w:type="paragraph" w:customStyle="1" w:styleId="AppDsub-para">
    <w:name w:val="App D sub-para"/>
    <w:basedOn w:val="AppCsub-para"/>
    <w:rsid w:val="00E67DA7"/>
    <w:pPr>
      <w:numPr>
        <w:numId w:val="22"/>
      </w:numPr>
    </w:pPr>
  </w:style>
  <w:style w:type="paragraph" w:customStyle="1" w:styleId="Sub-para1">
    <w:name w:val="Sub-para 1"/>
    <w:basedOn w:val="Normal"/>
    <w:rsid w:val="00E67DA7"/>
    <w:pPr>
      <w:numPr>
        <w:numId w:val="3"/>
      </w:numPr>
      <w:tabs>
        <w:tab w:val="clear" w:pos="340"/>
      </w:tabs>
      <w:spacing w:before="120" w:after="120"/>
    </w:pPr>
    <w:rPr>
      <w:rFonts w:ascii="Arial" w:hAnsi="Arial" w:cs="Arial"/>
    </w:rPr>
  </w:style>
  <w:style w:type="paragraph" w:customStyle="1" w:styleId="AppEPara">
    <w:name w:val="App E Para"/>
    <w:basedOn w:val="AppDPara"/>
    <w:rsid w:val="00E67DA7"/>
    <w:pPr>
      <w:numPr>
        <w:numId w:val="7"/>
      </w:numPr>
    </w:pPr>
  </w:style>
  <w:style w:type="paragraph" w:styleId="BodyTextIndent3">
    <w:name w:val="Body Text Indent 3"/>
    <w:basedOn w:val="Normal"/>
    <w:link w:val="BodyTextIndent3Char"/>
    <w:rsid w:val="00E67DA7"/>
    <w:pPr>
      <w:widowControl w:val="0"/>
      <w:pBdr>
        <w:top w:val="single" w:sz="6" w:space="1" w:color="auto"/>
        <w:left w:val="single" w:sz="6" w:space="4" w:color="auto"/>
        <w:bottom w:val="single" w:sz="6" w:space="1" w:color="auto"/>
        <w:right w:val="single" w:sz="6" w:space="4" w:color="auto"/>
      </w:pBdr>
      <w:overflowPunct w:val="0"/>
      <w:autoSpaceDE w:val="0"/>
      <w:autoSpaceDN w:val="0"/>
      <w:adjustRightInd w:val="0"/>
      <w:ind w:left="720"/>
      <w:textAlignment w:val="baseline"/>
    </w:pPr>
    <w:rPr>
      <w:rFonts w:ascii="Arial" w:hAnsi="Arial"/>
      <w:i/>
      <w:sz w:val="18"/>
    </w:rPr>
  </w:style>
  <w:style w:type="character" w:customStyle="1" w:styleId="BodyTextIndent3Char">
    <w:name w:val="Body Text Indent 3 Char"/>
    <w:basedOn w:val="DefaultParagraphFont"/>
    <w:link w:val="BodyTextIndent3"/>
    <w:rsid w:val="00E67DA7"/>
    <w:rPr>
      <w:rFonts w:ascii="Arial" w:eastAsia="Times New Roman" w:hAnsi="Arial" w:cs="Times New Roman"/>
      <w:i/>
      <w:sz w:val="18"/>
      <w:szCs w:val="20"/>
      <w:lang w:eastAsia="en-GB"/>
    </w:rPr>
  </w:style>
  <w:style w:type="paragraph" w:customStyle="1" w:styleId="HeaderSub">
    <w:name w:val="Header (Sub)"/>
    <w:basedOn w:val="Normal"/>
    <w:rsid w:val="00E67DA7"/>
    <w:pPr>
      <w:keepNext/>
      <w:widowControl w:val="0"/>
      <w:overflowPunct w:val="0"/>
      <w:autoSpaceDE w:val="0"/>
      <w:autoSpaceDN w:val="0"/>
      <w:adjustRightInd w:val="0"/>
      <w:spacing w:before="120" w:after="120"/>
      <w:textAlignment w:val="baseline"/>
    </w:pPr>
    <w:rPr>
      <w:b/>
      <w:sz w:val="24"/>
    </w:rPr>
  </w:style>
  <w:style w:type="paragraph" w:customStyle="1" w:styleId="Sub-para2">
    <w:name w:val="Sub-para 2"/>
    <w:basedOn w:val="Sub-para1"/>
    <w:rsid w:val="00E67DA7"/>
    <w:pPr>
      <w:numPr>
        <w:numId w:val="2"/>
      </w:numPr>
    </w:pPr>
  </w:style>
  <w:style w:type="paragraph" w:styleId="Footer">
    <w:name w:val="footer"/>
    <w:basedOn w:val="Header"/>
    <w:link w:val="FooterChar"/>
    <w:uiPriority w:val="99"/>
    <w:rsid w:val="00E67DA7"/>
  </w:style>
  <w:style w:type="character" w:customStyle="1" w:styleId="FooterChar">
    <w:name w:val="Footer Char"/>
    <w:basedOn w:val="DefaultParagraphFont"/>
    <w:link w:val="Footer"/>
    <w:uiPriority w:val="99"/>
    <w:rsid w:val="00E67DA7"/>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rsid w:val="00E67DA7"/>
    <w:pPr>
      <w:spacing w:after="120"/>
      <w:ind w:left="283"/>
    </w:pPr>
  </w:style>
  <w:style w:type="character" w:customStyle="1" w:styleId="BodyTextIndentChar">
    <w:name w:val="Body Text Indent Char"/>
    <w:basedOn w:val="DefaultParagraphFont"/>
    <w:link w:val="BodyTextIndent"/>
    <w:rsid w:val="00E67DA7"/>
    <w:rPr>
      <w:rFonts w:ascii="Times New Roman" w:eastAsia="Times New Roman" w:hAnsi="Times New Roman" w:cs="Times New Roman"/>
      <w:sz w:val="20"/>
      <w:szCs w:val="20"/>
      <w:lang w:eastAsia="en-GB"/>
    </w:rPr>
  </w:style>
  <w:style w:type="paragraph" w:styleId="FootnoteText">
    <w:name w:val="footnote text"/>
    <w:aliases w:val="Footnote Text Char Char Char Char,Footnote Text Char Char Char,Tailored Footnote"/>
    <w:basedOn w:val="Normal"/>
    <w:link w:val="FootnoteTextChar"/>
    <w:semiHidden/>
    <w:rsid w:val="00E67DA7"/>
    <w:pPr>
      <w:widowControl w:val="0"/>
    </w:pPr>
    <w:rPr>
      <w:lang w:eastAsia="en-US"/>
    </w:rPr>
  </w:style>
  <w:style w:type="character" w:customStyle="1" w:styleId="FootnoteTextChar">
    <w:name w:val="Footnote Text Char"/>
    <w:aliases w:val="Footnote Text Char Char Char Char Char,Footnote Text Char Char Char Char1,Tailored Footnote Char"/>
    <w:basedOn w:val="DefaultParagraphFont"/>
    <w:link w:val="FootnoteText"/>
    <w:semiHidden/>
    <w:rsid w:val="00E67DA7"/>
    <w:rPr>
      <w:rFonts w:ascii="Times New Roman" w:eastAsia="Times New Roman" w:hAnsi="Times New Roman" w:cs="Times New Roman"/>
      <w:sz w:val="20"/>
      <w:szCs w:val="20"/>
    </w:rPr>
  </w:style>
  <w:style w:type="character" w:styleId="FootnoteReference">
    <w:name w:val="footnote reference"/>
    <w:aliases w:val="MIP Footnote Reference"/>
    <w:semiHidden/>
    <w:rsid w:val="00E67DA7"/>
    <w:rPr>
      <w:sz w:val="20"/>
      <w:vertAlign w:val="superscript"/>
    </w:rPr>
  </w:style>
  <w:style w:type="paragraph" w:styleId="BlockText">
    <w:name w:val="Block Text"/>
    <w:basedOn w:val="Normal"/>
    <w:rsid w:val="00E67DA7"/>
    <w:pPr>
      <w:tabs>
        <w:tab w:val="left" w:pos="-720"/>
        <w:tab w:val="left" w:pos="0"/>
      </w:tabs>
      <w:suppressAutoHyphens/>
      <w:ind w:left="720" w:right="720"/>
      <w:jc w:val="both"/>
    </w:pPr>
    <w:rPr>
      <w:rFonts w:ascii="Arial" w:hAnsi="Arial"/>
      <w:lang w:eastAsia="en-US"/>
    </w:rPr>
  </w:style>
  <w:style w:type="paragraph" w:styleId="BalloonText">
    <w:name w:val="Balloon Text"/>
    <w:basedOn w:val="Normal"/>
    <w:link w:val="BalloonTextChar"/>
    <w:semiHidden/>
    <w:rsid w:val="00E67DA7"/>
    <w:rPr>
      <w:rFonts w:ascii="Tahoma" w:hAnsi="Tahoma" w:cs="Tahoma"/>
      <w:sz w:val="16"/>
      <w:szCs w:val="16"/>
    </w:rPr>
  </w:style>
  <w:style w:type="character" w:customStyle="1" w:styleId="BalloonTextChar">
    <w:name w:val="Balloon Text Char"/>
    <w:basedOn w:val="DefaultParagraphFont"/>
    <w:link w:val="BalloonText"/>
    <w:semiHidden/>
    <w:rsid w:val="00E67DA7"/>
    <w:rPr>
      <w:rFonts w:ascii="Tahoma" w:eastAsia="Times New Roman" w:hAnsi="Tahoma" w:cs="Tahoma"/>
      <w:sz w:val="16"/>
      <w:szCs w:val="16"/>
      <w:lang w:eastAsia="en-GB"/>
    </w:rPr>
  </w:style>
  <w:style w:type="paragraph" w:customStyle="1" w:styleId="CharChar1CharCharCharChar">
    <w:name w:val="Char Char1 Char Char Char Char"/>
    <w:basedOn w:val="Normal"/>
    <w:rsid w:val="00E67DA7"/>
    <w:pPr>
      <w:spacing w:after="160" w:line="240" w:lineRule="exact"/>
    </w:pPr>
    <w:rPr>
      <w:rFonts w:ascii="Verdana" w:hAnsi="Verdana"/>
      <w:lang w:val="en-US" w:eastAsia="en-US"/>
    </w:rPr>
  </w:style>
  <w:style w:type="character" w:styleId="CommentReference">
    <w:name w:val="annotation reference"/>
    <w:uiPriority w:val="99"/>
    <w:semiHidden/>
    <w:rsid w:val="00E67DA7"/>
    <w:rPr>
      <w:sz w:val="16"/>
      <w:szCs w:val="16"/>
    </w:rPr>
  </w:style>
  <w:style w:type="paragraph" w:styleId="CommentText">
    <w:name w:val="annotation text"/>
    <w:basedOn w:val="Normal"/>
    <w:link w:val="CommentTextChar"/>
    <w:uiPriority w:val="99"/>
    <w:rsid w:val="00E67DA7"/>
  </w:style>
  <w:style w:type="character" w:customStyle="1" w:styleId="CommentTextChar">
    <w:name w:val="Comment Text Char"/>
    <w:basedOn w:val="DefaultParagraphFont"/>
    <w:link w:val="CommentText"/>
    <w:uiPriority w:val="99"/>
    <w:rsid w:val="00E67DA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E67DA7"/>
    <w:rPr>
      <w:b/>
      <w:bCs/>
    </w:rPr>
  </w:style>
  <w:style w:type="character" w:customStyle="1" w:styleId="CommentSubjectChar">
    <w:name w:val="Comment Subject Char"/>
    <w:basedOn w:val="CommentTextChar"/>
    <w:link w:val="CommentSubject"/>
    <w:semiHidden/>
    <w:rsid w:val="00E67DA7"/>
    <w:rPr>
      <w:rFonts w:ascii="Times New Roman" w:eastAsia="Times New Roman" w:hAnsi="Times New Roman" w:cs="Times New Roman"/>
      <w:b/>
      <w:bCs/>
      <w:sz w:val="20"/>
      <w:szCs w:val="20"/>
      <w:lang w:eastAsia="en-GB"/>
    </w:rPr>
  </w:style>
  <w:style w:type="paragraph" w:customStyle="1" w:styleId="AppEsub-para">
    <w:name w:val="App E sub-para"/>
    <w:basedOn w:val="AppDsub-para"/>
    <w:rsid w:val="00E67DA7"/>
    <w:pPr>
      <w:numPr>
        <w:numId w:val="15"/>
      </w:numPr>
    </w:pPr>
  </w:style>
  <w:style w:type="paragraph" w:customStyle="1" w:styleId="AppFPara">
    <w:name w:val="App F Para"/>
    <w:basedOn w:val="Normal"/>
    <w:rsid w:val="00E67DA7"/>
    <w:pPr>
      <w:numPr>
        <w:numId w:val="14"/>
      </w:numPr>
      <w:spacing w:before="120" w:after="120"/>
    </w:pPr>
    <w:rPr>
      <w:rFonts w:ascii="Arial" w:hAnsi="Arial" w:cs="Arial"/>
    </w:rPr>
  </w:style>
  <w:style w:type="character" w:customStyle="1" w:styleId="standardtext1">
    <w:name w:val="standardtext1"/>
    <w:rsid w:val="00E67DA7"/>
    <w:rPr>
      <w:rFonts w:ascii="Verdana" w:hAnsi="Verdana" w:hint="default"/>
      <w:b w:val="0"/>
      <w:bCs w:val="0"/>
      <w:color w:val="000000"/>
      <w:sz w:val="17"/>
      <w:szCs w:val="17"/>
    </w:rPr>
  </w:style>
  <w:style w:type="table" w:styleId="TableGrid">
    <w:name w:val="Table Grid"/>
    <w:basedOn w:val="TableNormal"/>
    <w:rsid w:val="00E67DA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7DA7"/>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DocumentMap">
    <w:name w:val="Document Map"/>
    <w:basedOn w:val="Normal"/>
    <w:link w:val="DocumentMapChar"/>
    <w:semiHidden/>
    <w:rsid w:val="00E67DA7"/>
    <w:pPr>
      <w:shd w:val="clear" w:color="auto" w:fill="000080"/>
    </w:pPr>
    <w:rPr>
      <w:rFonts w:ascii="Tahoma" w:hAnsi="Tahoma" w:cs="Tahoma"/>
    </w:rPr>
  </w:style>
  <w:style w:type="character" w:customStyle="1" w:styleId="DocumentMapChar">
    <w:name w:val="Document Map Char"/>
    <w:basedOn w:val="DefaultParagraphFont"/>
    <w:link w:val="DocumentMap"/>
    <w:semiHidden/>
    <w:rsid w:val="00E67DA7"/>
    <w:rPr>
      <w:rFonts w:ascii="Tahoma" w:eastAsia="Times New Roman" w:hAnsi="Tahoma" w:cs="Tahoma"/>
      <w:sz w:val="20"/>
      <w:szCs w:val="20"/>
      <w:shd w:val="clear" w:color="auto" w:fill="000080"/>
      <w:lang w:eastAsia="en-GB"/>
    </w:rPr>
  </w:style>
  <w:style w:type="paragraph" w:customStyle="1" w:styleId="Char">
    <w:name w:val="Char"/>
    <w:basedOn w:val="Normal"/>
    <w:rsid w:val="00E67DA7"/>
    <w:pPr>
      <w:spacing w:after="160" w:line="240" w:lineRule="exact"/>
    </w:pPr>
    <w:rPr>
      <w:rFonts w:ascii="Verdana" w:hAnsi="Verdana"/>
      <w:lang w:val="en-US" w:eastAsia="en-US"/>
    </w:rPr>
  </w:style>
  <w:style w:type="character" w:styleId="Hyperlink">
    <w:name w:val="Hyperlink"/>
    <w:uiPriority w:val="99"/>
    <w:rsid w:val="00E67DA7"/>
    <w:rPr>
      <w:color w:val="0000FF"/>
      <w:u w:val="single"/>
    </w:rPr>
  </w:style>
  <w:style w:type="paragraph" w:customStyle="1" w:styleId="AppDsup-para2">
    <w:name w:val="App D sup-para 2"/>
    <w:basedOn w:val="AppDsub-para"/>
    <w:rsid w:val="00E67DA7"/>
    <w:pPr>
      <w:numPr>
        <w:numId w:val="10"/>
      </w:numPr>
    </w:pPr>
  </w:style>
  <w:style w:type="character" w:styleId="PageNumber">
    <w:name w:val="page number"/>
    <w:basedOn w:val="DefaultParagraphFont"/>
    <w:rsid w:val="00E67DA7"/>
  </w:style>
  <w:style w:type="character" w:customStyle="1" w:styleId="EmailStyle54">
    <w:name w:val="EmailStyle54"/>
    <w:semiHidden/>
    <w:rsid w:val="00E67DA7"/>
    <w:rPr>
      <w:rFonts w:ascii="Arial" w:hAnsi="Arial" w:cs="Arial" w:hint="default"/>
      <w:b w:val="0"/>
      <w:bCs w:val="0"/>
      <w:i w:val="0"/>
      <w:iCs w:val="0"/>
      <w:strike w:val="0"/>
      <w:dstrike w:val="0"/>
      <w:color w:val="0000FF"/>
      <w:sz w:val="22"/>
      <w:szCs w:val="22"/>
      <w:u w:val="none"/>
      <w:effect w:val="none"/>
    </w:rPr>
  </w:style>
  <w:style w:type="paragraph" w:customStyle="1" w:styleId="DWTableCol">
    <w:name w:val="DW Table Col"/>
    <w:basedOn w:val="Normal"/>
    <w:next w:val="Normal"/>
    <w:rsid w:val="00E67DA7"/>
    <w:pPr>
      <w:spacing w:after="100"/>
      <w:jc w:val="center"/>
    </w:pPr>
  </w:style>
  <w:style w:type="paragraph" w:customStyle="1" w:styleId="Sub-para3">
    <w:name w:val="Sub-para 3"/>
    <w:basedOn w:val="Normal"/>
    <w:rsid w:val="00E67DA7"/>
    <w:pPr>
      <w:numPr>
        <w:numId w:val="5"/>
      </w:numPr>
      <w:spacing w:before="120" w:after="120"/>
    </w:pPr>
    <w:rPr>
      <w:rFonts w:ascii="Arial" w:hAnsi="Arial" w:cs="Arial"/>
    </w:rPr>
  </w:style>
  <w:style w:type="paragraph" w:customStyle="1" w:styleId="Sub-para4">
    <w:name w:val="Sub-para 4"/>
    <w:basedOn w:val="Sub-para3"/>
    <w:next w:val="Paragraph"/>
    <w:rsid w:val="00E67DA7"/>
    <w:pPr>
      <w:numPr>
        <w:numId w:val="6"/>
      </w:numPr>
    </w:pPr>
  </w:style>
  <w:style w:type="paragraph" w:customStyle="1" w:styleId="AppASub-para">
    <w:name w:val="App A Sub-para"/>
    <w:rsid w:val="00E67DA7"/>
    <w:pPr>
      <w:numPr>
        <w:numId w:val="19"/>
      </w:numPr>
      <w:spacing w:before="120" w:after="120" w:line="240" w:lineRule="auto"/>
    </w:pPr>
    <w:rPr>
      <w:rFonts w:ascii="Arial" w:eastAsia="Times New Roman" w:hAnsi="Arial" w:cs="Arial"/>
      <w:sz w:val="20"/>
      <w:szCs w:val="20"/>
      <w:lang w:eastAsia="en-GB"/>
    </w:rPr>
  </w:style>
  <w:style w:type="paragraph" w:customStyle="1" w:styleId="AppAPara">
    <w:name w:val="App A Para"/>
    <w:basedOn w:val="Paragraph"/>
    <w:rsid w:val="00E67DA7"/>
    <w:pPr>
      <w:numPr>
        <w:numId w:val="18"/>
      </w:numPr>
    </w:pPr>
  </w:style>
  <w:style w:type="paragraph" w:customStyle="1" w:styleId="AppBPara">
    <w:name w:val="App B Para"/>
    <w:basedOn w:val="AppAPara"/>
    <w:rsid w:val="00E67DA7"/>
    <w:pPr>
      <w:numPr>
        <w:numId w:val="1"/>
      </w:numPr>
    </w:pPr>
  </w:style>
  <w:style w:type="paragraph" w:customStyle="1" w:styleId="AppBsub-para">
    <w:name w:val="App B sub-para"/>
    <w:basedOn w:val="AppASub-para"/>
    <w:rsid w:val="00E67DA7"/>
    <w:pPr>
      <w:numPr>
        <w:numId w:val="4"/>
      </w:numPr>
    </w:pPr>
  </w:style>
  <w:style w:type="paragraph" w:customStyle="1" w:styleId="AppGPara">
    <w:name w:val="App G Para"/>
    <w:basedOn w:val="AppFPara"/>
    <w:rsid w:val="00E67DA7"/>
    <w:pPr>
      <w:numPr>
        <w:numId w:val="13"/>
      </w:numPr>
      <w:overflowPunct w:val="0"/>
      <w:autoSpaceDE w:val="0"/>
      <w:autoSpaceDN w:val="0"/>
      <w:adjustRightInd w:val="0"/>
      <w:textAlignment w:val="baseline"/>
    </w:pPr>
    <w:rPr>
      <w:kern w:val="22"/>
    </w:rPr>
  </w:style>
  <w:style w:type="paragraph" w:customStyle="1" w:styleId="AppHPara">
    <w:name w:val="App H Para"/>
    <w:basedOn w:val="AppGPara"/>
    <w:rsid w:val="00E67DA7"/>
    <w:pPr>
      <w:numPr>
        <w:numId w:val="12"/>
      </w:numPr>
    </w:pPr>
  </w:style>
  <w:style w:type="paragraph" w:customStyle="1" w:styleId="AppHsub-para">
    <w:name w:val="App H sub-para"/>
    <w:basedOn w:val="AppEsub-para"/>
    <w:rsid w:val="00E67DA7"/>
    <w:pPr>
      <w:numPr>
        <w:numId w:val="21"/>
      </w:numPr>
      <w:overflowPunct w:val="0"/>
      <w:autoSpaceDE w:val="0"/>
      <w:autoSpaceDN w:val="0"/>
    </w:pPr>
  </w:style>
  <w:style w:type="paragraph" w:customStyle="1" w:styleId="AppIPara">
    <w:name w:val="App I Para"/>
    <w:basedOn w:val="AppHPara"/>
    <w:rsid w:val="00E67DA7"/>
    <w:pPr>
      <w:numPr>
        <w:numId w:val="11"/>
      </w:numPr>
    </w:pPr>
    <w:rPr>
      <w:lang w:val="en-US"/>
    </w:rPr>
  </w:style>
  <w:style w:type="paragraph" w:customStyle="1" w:styleId="AppIsub-para">
    <w:name w:val="App I sub-para"/>
    <w:basedOn w:val="AppHsub-para"/>
    <w:rsid w:val="00E67DA7"/>
    <w:pPr>
      <w:numPr>
        <w:numId w:val="8"/>
      </w:numPr>
    </w:pPr>
  </w:style>
  <w:style w:type="character" w:customStyle="1" w:styleId="EmailStyle67">
    <w:name w:val="EmailStyle67"/>
    <w:semiHidden/>
    <w:rsid w:val="00E67DA7"/>
    <w:rPr>
      <w:rFonts w:ascii="Arial" w:hAnsi="Arial" w:cs="Arial"/>
      <w:b w:val="0"/>
      <w:bCs w:val="0"/>
      <w:i w:val="0"/>
      <w:iCs w:val="0"/>
      <w:strike w:val="0"/>
      <w:color w:val="0000FF"/>
      <w:sz w:val="22"/>
      <w:szCs w:val="22"/>
      <w:u w:val="none"/>
    </w:rPr>
  </w:style>
  <w:style w:type="character" w:customStyle="1" w:styleId="EmailStyle68">
    <w:name w:val="EmailStyle68"/>
    <w:semiHidden/>
    <w:rsid w:val="00E67DA7"/>
    <w:rPr>
      <w:rFonts w:ascii="Arial" w:hAnsi="Arial" w:cs="Arial" w:hint="default"/>
      <w:b w:val="0"/>
      <w:bCs w:val="0"/>
      <w:i w:val="0"/>
      <w:iCs w:val="0"/>
      <w:strike w:val="0"/>
      <w:dstrike w:val="0"/>
      <w:color w:val="0000FF"/>
      <w:u w:val="none"/>
      <w:effect w:val="none"/>
    </w:rPr>
  </w:style>
  <w:style w:type="paragraph" w:styleId="ListParagraph">
    <w:name w:val="List Paragraph"/>
    <w:basedOn w:val="Paragraph"/>
    <w:uiPriority w:val="34"/>
    <w:qFormat/>
    <w:rsid w:val="005D6139"/>
    <w:pPr>
      <w:numPr>
        <w:ilvl w:val="1"/>
        <w:numId w:val="23"/>
      </w:numPr>
    </w:pPr>
    <w:rPr>
      <w:noProof/>
      <w:sz w:val="22"/>
      <w:szCs w:val="22"/>
    </w:rPr>
  </w:style>
  <w:style w:type="paragraph" w:styleId="NoSpacing">
    <w:name w:val="No Spacing"/>
    <w:uiPriority w:val="1"/>
    <w:qFormat/>
    <w:rsid w:val="00974568"/>
    <w:pPr>
      <w:spacing w:after="0" w:line="240" w:lineRule="auto"/>
    </w:pPr>
  </w:style>
  <w:style w:type="paragraph" w:styleId="Revision">
    <w:name w:val="Revision"/>
    <w:hidden/>
    <w:uiPriority w:val="99"/>
    <w:semiHidden/>
    <w:rsid w:val="00757C71"/>
    <w:pPr>
      <w:spacing w:after="0" w:line="240" w:lineRule="auto"/>
    </w:pPr>
    <w:rPr>
      <w:rFonts w:ascii="Times New Roman" w:eastAsia="Times New Roman" w:hAnsi="Times New Roman" w:cs="Times New Roman"/>
      <w:sz w:val="20"/>
      <w:szCs w:val="20"/>
      <w:lang w:eastAsia="en-GB"/>
    </w:rPr>
  </w:style>
  <w:style w:type="paragraph" w:styleId="BodyText3">
    <w:name w:val="Body Text 3"/>
    <w:basedOn w:val="Normal"/>
    <w:link w:val="BodyText3Char"/>
    <w:uiPriority w:val="99"/>
    <w:semiHidden/>
    <w:unhideWhenUsed/>
    <w:rsid w:val="006319BF"/>
    <w:pPr>
      <w:spacing w:after="120"/>
    </w:pPr>
    <w:rPr>
      <w:sz w:val="16"/>
      <w:szCs w:val="16"/>
    </w:rPr>
  </w:style>
  <w:style w:type="character" w:customStyle="1" w:styleId="BodyText3Char">
    <w:name w:val="Body Text 3 Char"/>
    <w:basedOn w:val="DefaultParagraphFont"/>
    <w:link w:val="BodyText3"/>
    <w:uiPriority w:val="99"/>
    <w:semiHidden/>
    <w:rsid w:val="006319BF"/>
    <w:rPr>
      <w:rFonts w:ascii="Times New Roman" w:eastAsia="Times New Roman" w:hAnsi="Times New Roman" w:cs="Times New Roman"/>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882885">
      <w:bodyDiv w:val="1"/>
      <w:marLeft w:val="0"/>
      <w:marRight w:val="0"/>
      <w:marTop w:val="0"/>
      <w:marBottom w:val="0"/>
      <w:divBdr>
        <w:top w:val="none" w:sz="0" w:space="0" w:color="auto"/>
        <w:left w:val="none" w:sz="0" w:space="0" w:color="auto"/>
        <w:bottom w:val="none" w:sz="0" w:space="0" w:color="auto"/>
        <w:right w:val="none" w:sz="0" w:space="0" w:color="auto"/>
      </w:divBdr>
    </w:div>
    <w:div w:id="1244416351">
      <w:bodyDiv w:val="1"/>
      <w:marLeft w:val="0"/>
      <w:marRight w:val="0"/>
      <w:marTop w:val="0"/>
      <w:marBottom w:val="0"/>
      <w:divBdr>
        <w:top w:val="none" w:sz="0" w:space="0" w:color="auto"/>
        <w:left w:val="none" w:sz="0" w:space="0" w:color="auto"/>
        <w:bottom w:val="none" w:sz="0" w:space="0" w:color="auto"/>
        <w:right w:val="none" w:sz="0" w:space="0" w:color="auto"/>
      </w:divBdr>
    </w:div>
    <w:div w:id="1747459346">
      <w:bodyDiv w:val="1"/>
      <w:marLeft w:val="0"/>
      <w:marRight w:val="0"/>
      <w:marTop w:val="0"/>
      <w:marBottom w:val="0"/>
      <w:divBdr>
        <w:top w:val="none" w:sz="0" w:space="0" w:color="auto"/>
        <w:left w:val="none" w:sz="0" w:space="0" w:color="auto"/>
        <w:bottom w:val="none" w:sz="0" w:space="0" w:color="auto"/>
        <w:right w:val="none" w:sz="0" w:space="0" w:color="auto"/>
      </w:divBdr>
    </w:div>
    <w:div w:id="207874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dstan.dii.r.mil.uk/"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Draft</Status>
    <AuthorOriginator xmlns="http://schemas.microsoft.com/sharepoint/v3">Alex Wolf</AuthorOriginator>
    <DPAExemption xmlns="http://schemas.microsoft.com/sharepoint/v3" xsi:nil="true"/>
    <Copyright xmlns="http://schemas.microsoft.com/sharepoint/v3" xsi:nil="true"/>
    <SecurityDescriptors xmlns="http://schemas.microsoft.com/sharepoint/v3">COMMERCIAL</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2016-02-23T00:00:00+00:00</CreatedOriginated>
    <FOIExemption xmlns="http://schemas.microsoft.com/sharepoint/v3">No</FOIExemption>
    <Description xmlns="http://schemas.microsoft.com/sharepoint/v3">0038 PM and Development SoR</Description>
    <Subject_x0020_KeywordsOOB xmlns="6AFF8462-6811-442B-88E9-3E59C04C4E18">
      <Value>Special Projects Search and Countermeasures Delivery Team</Value>
    </Subject_x0020_KeywordsOOB>
    <SubjectKeywords xmlns="6AFF8462-6811-442B-88E9-3E59C04C4E18" xsi:nil="true"/>
    <BusinessOwner xmlns="6AFF8462-6811-442B-88E9-3E59C04C4E18" xsi:nil="true"/>
    <fileplanIDOOB xmlns="6AFF8462-6811-442B-88E9-3E59C04C4E18">04_Deliver</fileplanIDOOB>
    <DocId xmlns="6aff8462-6811-442b-88e9-3e59c04c4e18" xsi:nil="true"/>
    <MeridioEDCData xmlns="6aff8462-6811-442b-88e9-3e59c04c4e18" xsi:nil="true"/>
    <Business_x0020_OwnerOOB xmlns="6AFF8462-6811-442B-88E9-3E59C04C4E18">DE&amp;S Land Equipment Soldier System Programmes</Business_x0020_OwnerOOB>
    <MeridioUrl xmlns="6aff8462-6811-442b-88e9-3e59c04c4e18" xsi:nil="true"/>
    <Subject_x0020_CategoryOOB xmlns="6AFF8462-6811-442B-88E9-3E59C04C4E18">
      <Value>DEFENCE EQUIPMENT AND SUPPORT</Value>
    </Subject_x0020_CategoryOOB>
    <MeridioEDCStatus xmlns="6aff8462-6811-442b-88e9-3e59c04c4e18" xsi:nil="true"/>
    <LocalKeywords xmlns="6AFF8462-6811-442B-88E9-3E59C04C4E18" xsi:nil="true"/>
    <SubjectCategory xmlns="6AFF8462-6811-442B-88E9-3E59C04C4E18" xsi:nil="true"/>
    <fileplanID xmlns="6AFF8462-6811-442B-88E9-3E59C04C4E18" xsi:nil="true"/>
    <fileplanIDPTH xmlns="6aff8462-6811-442b-88e9-3e59c04c4e18">04_Deliver</fileplanIDPTH>
    <Local_x0020_KeywordsOOB xmlns="6AFF8462-6811-442B-88E9-3E59C04C4E18"/>
    <Declared xmlns="6aff8462-6811-442b-88e9-3e59c04c4e18">false</Declared>
    <Record_x0020_Added_x0020_By xmlns="d72ffe59-50fd-43cc-a095-624498aa845e" xsi:nil="true"/>
    <Project xmlns="9e3f8751-824a-4c15-9483-566f198cd4d0">SPSCM_0514</Project>
    <Level_x0020_2 xmlns="5969823c-5e8b-4c77-9f1a-07adebd74506">06-Commercial</Level_x0020_2>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43487D8FA40BCD479924C9D65BCEAF51" ma:contentTypeVersion="22" ma:contentTypeDescription="Designed to facilitate the storage of MOD Documents with a '.doc' or '.docx' extension" ma:contentTypeScope="" ma:versionID="2e10048fcb4697f2d5cf85c8c7459f93">
  <xsd:schema xmlns:xsd="http://www.w3.org/2001/XMLSchema" xmlns:p="http://schemas.microsoft.com/office/2006/metadata/properties" xmlns:ns1="http://schemas.microsoft.com/sharepoint/v3" xmlns:ns2="6AFF8462-6811-442B-88E9-3E59C04C4E18" xmlns:ns3="6aff8462-6811-442b-88e9-3e59c04c4e18" xmlns:ns4="5969823c-5e8b-4c77-9f1a-07adebd74506" xmlns:ns5="d72ffe59-50fd-43cc-a095-624498aa845e" xmlns:ns6="9e3f8751-824a-4c15-9483-566f198cd4d0" targetNamespace="http://schemas.microsoft.com/office/2006/metadata/properties" ma:root="true" ma:fieldsID="3d53fb701d39f79af2acfb0dca0485c5" ns1:_="" ns2:_="" ns3:_="" ns4:_="" ns5:_="" ns6:_="">
    <xsd:import namespace="http://schemas.microsoft.com/sharepoint/v3"/>
    <xsd:import namespace="6AFF8462-6811-442B-88E9-3E59C04C4E18"/>
    <xsd:import namespace="6aff8462-6811-442b-88e9-3e59c04c4e18"/>
    <xsd:import namespace="5969823c-5e8b-4c77-9f1a-07adebd74506"/>
    <xsd:import namespace="d72ffe59-50fd-43cc-a095-624498aa845e"/>
    <xsd:import namespace="9e3f8751-824a-4c15-9483-566f198cd4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Level_x0020_2" minOccurs="0"/>
                <xsd:element ref="ns3:Declared" minOccurs="0"/>
                <xsd:element ref="ns3:DocId" minOccurs="0"/>
                <xsd:element ref="ns3:MeridioUrl" minOccurs="0"/>
                <xsd:element ref="ns3:MeridioEDCStatus" minOccurs="0"/>
                <xsd:element ref="ns3:MeridioEDCData" minOccurs="0"/>
                <xsd:element ref="ns5:Record_x0020_Added_x0020_By" minOccurs="0"/>
                <xsd:element ref="ns6:Projec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6AFF8462-6811-442B-88E9-3E59C04C4E18"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QUIPMENT SYSTEMS AND MATERIEL"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QUIPMENT SYSTEMS AND MATERIEL"/>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gramme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Programme management"/>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DE&amp;S Land Equipment Directorate"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Land Equipment Directorate"/>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6aff8462-6811-442b-88e9-3e59c04c4e18"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8" nillable="true" ma:displayName="Declared" ma:default="FALSE" ma:hidden="true" ma:internalName="Declared">
      <xsd:simpleType>
        <xsd:restriction base="dms:Boolean"/>
      </xsd:simpleType>
    </xsd:element>
    <xsd:element name="DocId" ma:index="39" nillable="true" ma:displayName="DocId" ma:hidden="true" ma:internalName="DocId">
      <xsd:simpleType>
        <xsd:restriction base="dms:Text"/>
      </xsd:simpleType>
    </xsd:element>
    <xsd:element name="MeridioUrl" ma:index="40" nillable="true" ma:displayName="MeridioUrl" ma:hidden="true" ma:internalName="MeridioUrl">
      <xsd:simpleType>
        <xsd:restriction base="dms:Text"/>
      </xsd:simpleType>
    </xsd:element>
    <xsd:element name="MeridioEDCStatus" ma:index="41" nillable="true" ma:displayName="MeridioEDCStatus" ma:hidden="true" ma:internalName="MeridioEDCStatus">
      <xsd:simpleType>
        <xsd:restriction base="dms:Text"/>
      </xsd:simpleType>
    </xsd:element>
    <xsd:element name="MeridioEDCData" ma:index="42"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5969823c-5e8b-4c77-9f1a-07adebd74506" elementFormDefault="qualified">
    <xsd:import namespace="http://schemas.microsoft.com/office/2006/documentManagement/types"/>
    <xsd:element name="Level_x0020_2" ma:index="37" nillable="true" ma:displayName="Level 2" ma:format="Dropdown" ma:internalName="Level_x0020_2">
      <xsd:simpleType>
        <xsd:restriction base="dms:Choice">
          <xsd:enumeration value="01-Governance"/>
          <xsd:enumeration value="02-Approvals"/>
          <xsd:enumeration value="03-TLM"/>
          <xsd:enumeration value="04-Requirements"/>
          <xsd:enumeration value="05-Finance"/>
          <xsd:enumeration value="06-Commercial"/>
          <xsd:enumeration value="07-Assurance"/>
          <xsd:enumeration value="08-Risk Issues"/>
          <xsd:enumeration value="09-Quality"/>
          <xsd:enumeration value="10-DLoDs"/>
          <xsd:enumeration value="11-History"/>
          <xsd:enumeration value="12-Safety"/>
          <xsd:enumeration value="13-Research"/>
          <xsd:enumeration value="14-Trials"/>
          <xsd:enumeration value="15-Planning"/>
          <xsd:enumeration value="16-Acceptance"/>
          <xsd:enumeration value="17-GFE"/>
          <xsd:enumeration value="18-ILS"/>
          <xsd:enumeration value="19-ISS"/>
          <xsd:enumeration value="20-EMC"/>
          <xsd:enumeration value="21-Security"/>
          <xsd:enumeration value="22-Disposal"/>
          <xsd:enumeration value="23-Solutions"/>
          <xsd:enumeration value="24-Integration"/>
          <xsd:enumeration value="25-Architecture"/>
          <xsd:enumeration value="26-Resourcing"/>
          <xsd:enumeration value="27-Miscellaneous Reference"/>
        </xsd:restriction>
      </xsd:simpleType>
    </xsd:element>
  </xsd:schema>
  <xsd:schema xmlns:xsd="http://www.w3.org/2001/XMLSchema" xmlns:dms="http://schemas.microsoft.com/office/2006/documentManagement/types" targetNamespace="d72ffe59-50fd-43cc-a095-624498aa845e" elementFormDefault="qualified">
    <xsd:import namespace="http://schemas.microsoft.com/office/2006/documentManagement/types"/>
    <xsd:element name="Record_x0020_Added_x0020_By" ma:index="43" nillable="true" ma:displayName="Record Added By" ma:hidden="true" ma:internalName="Record_x0020_Added_x0020_By" ma:readOnly="false">
      <xsd:simpleType>
        <xsd:restriction base="dms:Text">
          <xsd:maxLength value="255"/>
        </xsd:restriction>
      </xsd:simpleType>
    </xsd:element>
  </xsd:schema>
  <xsd:schema xmlns:xsd="http://www.w3.org/2001/XMLSchema" xmlns:dms="http://schemas.microsoft.com/office/2006/documentManagement/types" targetNamespace="9e3f8751-824a-4c15-9483-566f198cd4d0" elementFormDefault="qualified">
    <xsd:import namespace="http://schemas.microsoft.com/office/2006/documentManagement/types"/>
    <xsd:element name="Project" ma:index="44" nillable="true" ma:displayName="Project" ma:format="Dropdown" ma:internalName="Project">
      <xsd:simpleType>
        <xsd:restriction base="dms:Choice">
          <xsd:enumeration value="SPSCM_0134"/>
          <xsd:enumeration value="SPSCM_0313"/>
          <xsd:enumeration value="SPSCM_0349"/>
          <xsd:enumeration value="SPSCM_0351"/>
          <xsd:enumeration value="SPSCM_0352"/>
          <xsd:enumeration value="SPSCM_0353"/>
          <xsd:enumeration value="SPSCM_0354"/>
          <xsd:enumeration value="SPSCM_0356"/>
          <xsd:enumeration value="SPSCM_0357"/>
          <xsd:enumeration value="SPSCM_0408"/>
          <xsd:enumeration value="SPSCM_0487"/>
          <xsd:enumeration value="SPSCM_0514"/>
          <xsd:enumeration value="SPSCM_0516"/>
          <xsd:enumeration value="SPSCM_0531"/>
          <xsd:enumeration value="SPSCM_0134 Contrac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47E90-7D97-43E8-B7C4-5D30D3FC609F}">
  <ds:schemaRefs>
    <ds:schemaRef ds:uri="http://schemas.microsoft.com/sharepoint/v3/contenttype/forms"/>
  </ds:schemaRefs>
</ds:datastoreItem>
</file>

<file path=customXml/itemProps2.xml><?xml version="1.0" encoding="utf-8"?>
<ds:datastoreItem xmlns:ds="http://schemas.openxmlformats.org/officeDocument/2006/customXml" ds:itemID="{16C6B392-6094-497A-9849-41626E2A5E0F}">
  <ds:schemaRefs>
    <ds:schemaRef ds:uri="5969823c-5e8b-4c77-9f1a-07adebd74506"/>
    <ds:schemaRef ds:uri="d72ffe59-50fd-43cc-a095-624498aa845e"/>
    <ds:schemaRef ds:uri="http://purl.org/dc/terms/"/>
    <ds:schemaRef ds:uri="6aff8462-6811-442b-88e9-3e59c04c4e18"/>
    <ds:schemaRef ds:uri="http://purl.org/dc/elements/1.1/"/>
    <ds:schemaRef ds:uri="9e3f8751-824a-4c15-9483-566f198cd4d0"/>
    <ds:schemaRef ds:uri="http://schemas.microsoft.com/sharepoint/v3"/>
    <ds:schemaRef ds:uri="http://schemas.microsoft.com/office/2006/documentManagement/types"/>
    <ds:schemaRef ds:uri="http://schemas.microsoft.com/office/2006/metadata/properties"/>
    <ds:schemaRef ds:uri="6AFF8462-6811-442B-88E9-3E59C04C4E18"/>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D585A72-0D7D-48B3-B9F3-8DA023B61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FF8462-6811-442B-88E9-3E59C04C4E18"/>
    <ds:schemaRef ds:uri="6aff8462-6811-442b-88e9-3e59c04c4e18"/>
    <ds:schemaRef ds:uri="5969823c-5e8b-4c77-9f1a-07adebd74506"/>
    <ds:schemaRef ds:uri="d72ffe59-50fd-43cc-a095-624498aa845e"/>
    <ds:schemaRef ds:uri="9e3f8751-824a-4c15-9483-566f198cd4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925F167-2066-4E56-BE81-A6C268FE3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3708</Words>
  <Characters>21142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0514_Schedule 10_SoW-OS</vt:lpstr>
    </vt:vector>
  </TitlesOfParts>
  <Company>Ministry of Defence</Company>
  <LinksUpToDate>false</LinksUpToDate>
  <CharactersWithSpaces>24801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0514_Schedule 10_SoW-OS</dc:title>
  <dc:creator>PatelR109</dc:creator>
  <cp:lastModifiedBy>Brown, Alexander D (Def Comrcl DCGP-15-03)</cp:lastModifiedBy>
  <cp:revision>2</cp:revision>
  <cp:lastPrinted>2017-07-03T11:55:00Z</cp:lastPrinted>
  <dcterms:created xsi:type="dcterms:W3CDTF">2017-08-03T15:27:00Z</dcterms:created>
  <dcterms:modified xsi:type="dcterms:W3CDTF">2017-08-03T15:27:00Z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0x0101002817DCC3B91A4B7EA656B27E1AE952E30043487D8FA40BCD479924C9D65BCEAF51</vt:lpwstr>
  </property>
</Properties>
</file>